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6F91C" w14:textId="079416B8" w:rsidR="00C2757B" w:rsidRPr="00CE67E9" w:rsidRDefault="00C2757B" w:rsidP="00C2757B">
      <w:pPr>
        <w:spacing w:line="240" w:lineRule="auto"/>
        <w:ind w:left="6974"/>
        <w:jc w:val="left"/>
        <w:textAlignment w:val="top"/>
        <w:rPr>
          <w:sz w:val="22"/>
        </w:rPr>
      </w:pPr>
      <w:bookmarkStart w:id="0" w:name="_Hlk167476753"/>
      <w:r>
        <w:rPr>
          <w:noProof/>
        </w:rPr>
        <w:drawing>
          <wp:anchor distT="0" distB="0" distL="114300" distR="114300" simplePos="0" relativeHeight="251659264" behindDoc="0" locked="0" layoutInCell="1" allowOverlap="1" wp14:anchorId="3FA1D038" wp14:editId="3DBDD740">
            <wp:simplePos x="0" y="0"/>
            <wp:positionH relativeFrom="column">
              <wp:posOffset>59055</wp:posOffset>
            </wp:positionH>
            <wp:positionV relativeFrom="paragraph">
              <wp:posOffset>59690</wp:posOffset>
            </wp:positionV>
            <wp:extent cx="2981960" cy="595630"/>
            <wp:effectExtent l="0" t="0" r="0" b="0"/>
            <wp:wrapNone/>
            <wp:docPr id="3" name="Picture 1" descr="C:\Users\Administrator\Desktop\logo-MBE.pnglogo-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MBE.pnglogo-MB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960" cy="595630"/>
                    </a:xfrm>
                    <a:prstGeom prst="rect">
                      <a:avLst/>
                    </a:prstGeom>
                    <a:noFill/>
                    <a:ln>
                      <a:noFill/>
                    </a:ln>
                  </pic:spPr>
                </pic:pic>
              </a:graphicData>
            </a:graphic>
          </wp:anchor>
        </w:drawing>
      </w:r>
      <w:r>
        <w:rPr>
          <w:sz w:val="22"/>
        </w:rPr>
        <w:t>MBE</w:t>
      </w:r>
      <w:r>
        <w:rPr>
          <w:rFonts w:hint="eastAsia"/>
          <w:sz w:val="22"/>
        </w:rPr>
        <w:t>, 21(7):</w:t>
      </w:r>
      <w:r>
        <w:rPr>
          <w:sz w:val="22"/>
        </w:rPr>
        <w:t xml:space="preserve"> </w:t>
      </w:r>
      <w:r>
        <w:rPr>
          <w:rFonts w:hint="eastAsia"/>
          <w:sz w:val="22"/>
        </w:rPr>
        <w:t>6560</w:t>
      </w:r>
      <w:r>
        <w:rPr>
          <w:sz w:val="22"/>
        </w:rPr>
        <w:t>–</w:t>
      </w:r>
      <w:r>
        <w:rPr>
          <w:rFonts w:hint="eastAsia"/>
          <w:sz w:val="22"/>
        </w:rPr>
        <w:t>6602</w:t>
      </w:r>
      <w:r>
        <w:rPr>
          <w:sz w:val="22"/>
        </w:rPr>
        <w:t>.</w:t>
      </w:r>
      <w:r>
        <w:rPr>
          <w:rFonts w:hint="eastAsia"/>
          <w:sz w:val="22"/>
        </w:rPr>
        <w:br/>
      </w:r>
      <w:r>
        <w:rPr>
          <w:sz w:val="22"/>
        </w:rPr>
        <w:t>DOI:</w:t>
      </w:r>
      <w:r>
        <w:rPr>
          <w:rFonts w:hint="eastAsia"/>
          <w:sz w:val="22"/>
        </w:rPr>
        <w:t xml:space="preserve"> </w:t>
      </w:r>
      <w:r w:rsidRPr="00B37519">
        <w:rPr>
          <w:sz w:val="22"/>
        </w:rPr>
        <w:t>10.3934/mbe.2024287</w:t>
      </w:r>
      <w:r>
        <w:rPr>
          <w:sz w:val="22"/>
        </w:rPr>
        <w:br/>
      </w:r>
      <w:r>
        <w:rPr>
          <w:rFonts w:hint="eastAsia"/>
          <w:sz w:val="22"/>
        </w:rPr>
        <w:t xml:space="preserve">Received: </w:t>
      </w:r>
      <w:r w:rsidRPr="001600F4">
        <w:rPr>
          <w:sz w:val="22"/>
        </w:rPr>
        <w:t>29 March 2024</w:t>
      </w:r>
      <w:r>
        <w:rPr>
          <w:sz w:val="22"/>
        </w:rPr>
        <w:br/>
      </w:r>
      <w:r>
        <w:rPr>
          <w:rFonts w:hint="eastAsia"/>
          <w:sz w:val="22"/>
        </w:rPr>
        <w:t>Revised:</w:t>
      </w:r>
      <w:r w:rsidRPr="001600F4">
        <w:rPr>
          <w:sz w:val="22"/>
        </w:rPr>
        <w:t xml:space="preserve"> 01 July 2024</w:t>
      </w:r>
      <w:r>
        <w:rPr>
          <w:sz w:val="22"/>
        </w:rPr>
        <w:br/>
      </w:r>
      <w:r>
        <w:rPr>
          <w:rFonts w:hint="eastAsia"/>
          <w:sz w:val="22"/>
        </w:rPr>
        <w:t>Accepted:</w:t>
      </w:r>
      <w:r w:rsidRPr="001600F4">
        <w:rPr>
          <w:sz w:val="22"/>
        </w:rPr>
        <w:t xml:space="preserve"> 0</w:t>
      </w:r>
      <w:r w:rsidRPr="001600F4">
        <w:rPr>
          <w:rFonts w:hint="eastAsia"/>
          <w:sz w:val="22"/>
        </w:rPr>
        <w:t>3</w:t>
      </w:r>
      <w:r w:rsidRPr="001600F4">
        <w:rPr>
          <w:sz w:val="22"/>
        </w:rPr>
        <w:t xml:space="preserve"> July 2024</w:t>
      </w:r>
      <w:r>
        <w:rPr>
          <w:sz w:val="22"/>
        </w:rPr>
        <w:br/>
      </w:r>
      <w:r>
        <w:rPr>
          <w:rFonts w:hint="eastAsia"/>
          <w:sz w:val="22"/>
        </w:rPr>
        <w:t>Published:</w:t>
      </w:r>
      <w:r w:rsidRPr="00B37519">
        <w:rPr>
          <w:sz w:val="22"/>
        </w:rPr>
        <w:t xml:space="preserve"> </w:t>
      </w:r>
      <w:r>
        <w:rPr>
          <w:rFonts w:hint="eastAsia"/>
          <w:sz w:val="22"/>
        </w:rPr>
        <w:t>10</w:t>
      </w:r>
      <w:r w:rsidRPr="001600F4">
        <w:rPr>
          <w:sz w:val="22"/>
        </w:rPr>
        <w:t xml:space="preserve"> July 2024</w:t>
      </w:r>
    </w:p>
    <w:p w14:paraId="38AFABCC" w14:textId="77777777" w:rsidR="00C2757B" w:rsidRPr="00C2757B" w:rsidRDefault="00C2757B" w:rsidP="00C2757B">
      <w:pPr>
        <w:spacing w:line="240" w:lineRule="auto"/>
        <w:rPr>
          <w:sz w:val="22"/>
        </w:rPr>
      </w:pPr>
      <w:hyperlink r:id="rId8" w:history="1">
        <w:r w:rsidRPr="00C2757B">
          <w:rPr>
            <w:rStyle w:val="a5"/>
            <w:color w:val="auto"/>
            <w:sz w:val="22"/>
            <w:u w:val="none"/>
          </w:rPr>
          <w:t>http</w:t>
        </w:r>
        <w:r w:rsidRPr="00C2757B">
          <w:rPr>
            <w:rStyle w:val="a5"/>
            <w:rFonts w:hint="eastAsia"/>
            <w:color w:val="auto"/>
            <w:sz w:val="22"/>
            <w:u w:val="none"/>
          </w:rPr>
          <w:t>s</w:t>
        </w:r>
        <w:r w:rsidRPr="00C2757B">
          <w:rPr>
            <w:rStyle w:val="a5"/>
            <w:color w:val="auto"/>
            <w:sz w:val="22"/>
            <w:u w:val="none"/>
          </w:rPr>
          <w:t>://www.aimspress.com/journal/MBE</w:t>
        </w:r>
      </w:hyperlink>
      <w:r w:rsidRPr="00C2757B">
        <w:rPr>
          <w:sz w:val="22"/>
        </w:rPr>
        <w:t xml:space="preserve"> </w:t>
      </w:r>
    </w:p>
    <w:p w14:paraId="465E7811" w14:textId="77777777" w:rsidR="00C2757B" w:rsidRDefault="00C2757B" w:rsidP="00C2757B">
      <w:pPr>
        <w:pBdr>
          <w:bottom w:val="single" w:sz="24" w:space="1" w:color="auto"/>
        </w:pBdr>
        <w:spacing w:line="300" w:lineRule="atLeast"/>
      </w:pPr>
    </w:p>
    <w:p w14:paraId="3130FE8A" w14:textId="77777777" w:rsidR="00C2757B" w:rsidRDefault="00C2757B" w:rsidP="00C2757B">
      <w:pPr>
        <w:spacing w:beforeLines="100" w:before="332" w:line="300" w:lineRule="atLeast"/>
        <w:rPr>
          <w:b/>
          <w:i/>
          <w:szCs w:val="24"/>
        </w:rPr>
      </w:pPr>
      <w:r w:rsidRPr="001600F4">
        <w:rPr>
          <w:b/>
          <w:i/>
          <w:szCs w:val="24"/>
        </w:rPr>
        <w:t>Research article</w:t>
      </w:r>
    </w:p>
    <w:p w14:paraId="069EFEAF" w14:textId="77777777" w:rsidR="00FD58BE" w:rsidRDefault="00FD58BE" w:rsidP="00FD58BE">
      <w:pPr>
        <w:spacing w:line="240" w:lineRule="auto"/>
        <w:rPr>
          <w:b/>
          <w:sz w:val="32"/>
          <w:szCs w:val="32"/>
        </w:rPr>
      </w:pPr>
      <w:r w:rsidRPr="00FC401B">
        <w:rPr>
          <w:b/>
          <w:sz w:val="32"/>
          <w:szCs w:val="32"/>
        </w:rPr>
        <w:t>Stochastic assessment of temperature</w:t>
      </w:r>
      <w:r>
        <w:rPr>
          <w:b/>
          <w:sz w:val="32"/>
          <w:szCs w:val="32"/>
        </w:rPr>
        <w:t>–</w:t>
      </w:r>
      <w:r w:rsidRPr="00FC401B">
        <w:rPr>
          <w:b/>
          <w:sz w:val="32"/>
          <w:szCs w:val="32"/>
        </w:rPr>
        <w:t>CO₂ causal relationship in climate from the Phanerozoic through modern times</w:t>
      </w:r>
    </w:p>
    <w:p w14:paraId="1C9D2E1B" w14:textId="77777777" w:rsidR="00FD58BE" w:rsidRDefault="00FD58BE" w:rsidP="00FD58BE">
      <w:pPr>
        <w:spacing w:beforeLines="100" w:before="332" w:line="300" w:lineRule="atLeast"/>
        <w:rPr>
          <w:b/>
          <w:szCs w:val="24"/>
        </w:rPr>
      </w:pPr>
      <w:r w:rsidRPr="000E21B8">
        <w:rPr>
          <w:b/>
          <w:szCs w:val="24"/>
        </w:rPr>
        <w:t>Demetris Koutsoyiannis</w:t>
      </w:r>
      <w:r>
        <w:rPr>
          <w:b/>
          <w:szCs w:val="24"/>
        </w:rPr>
        <w:t>*</w:t>
      </w:r>
    </w:p>
    <w:p w14:paraId="54FE93EE" w14:textId="77777777" w:rsidR="00FD58BE" w:rsidRDefault="00FD58BE" w:rsidP="00FD58BE">
      <w:pPr>
        <w:spacing w:beforeLines="100" w:before="332" w:line="300" w:lineRule="atLeast"/>
        <w:ind w:left="1"/>
        <w:rPr>
          <w:b/>
          <w:szCs w:val="24"/>
        </w:rPr>
      </w:pPr>
      <w:r w:rsidRPr="000E21B8">
        <w:rPr>
          <w:szCs w:val="24"/>
        </w:rPr>
        <w:t>Department of Water Resources and Environmental Engineering, School of Civil Engineering, National Technical University of Athens, Zographou, Greece</w:t>
      </w:r>
      <w:r>
        <w:rPr>
          <w:rFonts w:hint="eastAsia"/>
          <w:szCs w:val="24"/>
        </w:rPr>
        <w:t>.</w:t>
      </w:r>
      <w:r w:rsidRPr="000E21B8">
        <w:rPr>
          <w:szCs w:val="24"/>
        </w:rPr>
        <w:t xml:space="preserve"> </w:t>
      </w:r>
    </w:p>
    <w:p w14:paraId="457DEE4C" w14:textId="77777777" w:rsidR="00FD58BE" w:rsidRDefault="00FD58BE" w:rsidP="00FD58BE">
      <w:pPr>
        <w:spacing w:beforeLines="100" w:before="332" w:line="300" w:lineRule="atLeast"/>
        <w:ind w:left="241" w:hangingChars="100" w:hanging="241"/>
        <w:rPr>
          <w:szCs w:val="24"/>
        </w:rPr>
      </w:pPr>
      <w:r>
        <w:rPr>
          <w:b/>
          <w:szCs w:val="24"/>
        </w:rPr>
        <w:t>*</w:t>
      </w:r>
      <w:r>
        <w:rPr>
          <w:b/>
          <w:szCs w:val="24"/>
        </w:rPr>
        <w:tab/>
        <w:t xml:space="preserve">Correspondence: </w:t>
      </w:r>
      <w:r w:rsidRPr="001600F4">
        <w:rPr>
          <w:rFonts w:hint="eastAsia"/>
          <w:szCs w:val="24"/>
        </w:rPr>
        <w:t xml:space="preserve">Email: </w:t>
      </w:r>
      <w:hyperlink r:id="rId9" w:history="1">
        <w:r w:rsidRPr="001600F4">
          <w:t>dk@itia.ntua.gr</w:t>
        </w:r>
      </w:hyperlink>
      <w:r>
        <w:rPr>
          <w:rFonts w:hint="eastAsia"/>
          <w:szCs w:val="24"/>
        </w:rPr>
        <w:t>.</w:t>
      </w:r>
      <w:r>
        <w:rPr>
          <w:szCs w:val="24"/>
        </w:rPr>
        <w:t xml:space="preserve"> </w:t>
      </w:r>
    </w:p>
    <w:p w14:paraId="17F72BD4" w14:textId="77777777" w:rsidR="00FD58BE" w:rsidRDefault="00FD58BE" w:rsidP="00FD58BE">
      <w:pPr>
        <w:pBdr>
          <w:bottom w:val="single" w:sz="24" w:space="1" w:color="auto"/>
        </w:pBdr>
        <w:spacing w:line="300" w:lineRule="atLeast"/>
      </w:pPr>
    </w:p>
    <w:p w14:paraId="2243A3FF" w14:textId="049D8209" w:rsidR="00FD58BE" w:rsidRPr="00FD58BE" w:rsidRDefault="00FD58BE" w:rsidP="00FD58BE">
      <w:pPr>
        <w:spacing w:beforeLines="100" w:before="332" w:after="240" w:line="300" w:lineRule="atLeast"/>
        <w:ind w:left="241" w:hangingChars="100" w:hanging="241"/>
        <w:rPr>
          <w:b/>
          <w:bCs/>
          <w:szCs w:val="24"/>
        </w:rPr>
      </w:pPr>
      <w:r w:rsidRPr="00FD58BE">
        <w:rPr>
          <w:b/>
          <w:bCs/>
          <w:szCs w:val="24"/>
        </w:rPr>
        <w:t>Appendix</w:t>
      </w:r>
    </w:p>
    <w:p w14:paraId="0D4194AF" w14:textId="2EB8652B" w:rsidR="00FD58BE" w:rsidRPr="00FD58BE" w:rsidRDefault="00FD58BE" w:rsidP="00FD58BE">
      <w:pPr>
        <w:pStyle w:val="1"/>
        <w:numPr>
          <w:ilvl w:val="0"/>
          <w:numId w:val="0"/>
        </w:numPr>
        <w:spacing w:line="300" w:lineRule="atLeast"/>
        <w:jc w:val="both"/>
        <w:rPr>
          <w:rFonts w:ascii="Times New Roman" w:hAnsi="Times New Roman"/>
          <w:b w:val="0"/>
          <w:bCs/>
          <w:i/>
          <w:iCs/>
          <w:sz w:val="24"/>
          <w:szCs w:val="24"/>
          <w:lang w:val="en-US"/>
        </w:rPr>
      </w:pPr>
      <w:r w:rsidRPr="00FD58BE">
        <w:rPr>
          <w:rFonts w:ascii="Times New Roman" w:hAnsi="Times New Roman"/>
          <w:b w:val="0"/>
          <w:bCs/>
          <w:i/>
          <w:iCs/>
          <w:sz w:val="24"/>
          <w:szCs w:val="24"/>
          <w:lang w:val="en-US"/>
        </w:rPr>
        <w:t>Appendix A: Adaptation of IRF coordinates in the case of using a time step multiplier</w:t>
      </w:r>
    </w:p>
    <w:p w14:paraId="27F1AE93" w14:textId="77777777" w:rsidR="00FD58BE" w:rsidRPr="00FC401B" w:rsidRDefault="00FD58BE" w:rsidP="00FD58BE">
      <w:pPr>
        <w:spacing w:line="300" w:lineRule="atLeast"/>
        <w:ind w:firstLine="420"/>
      </w:pPr>
      <w:r>
        <w:t xml:space="preserve">Given the IRF coordinates </w:t>
      </w:r>
      <m:oMath>
        <m:sSub>
          <m:sSubPr>
            <m:ctrlPr>
              <w:rPr>
                <w:rFonts w:ascii="Cambria Math" w:hAnsi="Cambria Math"/>
                <w:i/>
              </w:rPr>
            </m:ctrlPr>
          </m:sSubPr>
          <m:e>
            <m:r>
              <w:rPr>
                <w:rFonts w:ascii="Cambria Math" w:hAnsi="Cambria Math"/>
              </w:rPr>
              <m:t>g</m:t>
            </m:r>
          </m:e>
          <m:sub>
            <m:r>
              <w:rPr>
                <w:rFonts w:ascii="Cambria Math" w:hAnsi="Cambria Math"/>
              </w:rPr>
              <m:t>i</m:t>
            </m:r>
          </m:sub>
        </m:sSub>
      </m:oMath>
      <w:r>
        <w:t xml:space="preserve">, we can readily calculate the coordinates of the adapted one, </w:t>
      </w:r>
      <m:oMath>
        <m:sSubSup>
          <m:sSubSupPr>
            <m:ctrlPr>
              <w:rPr>
                <w:rFonts w:ascii="Cambria Math" w:hAnsi="Cambria Math"/>
                <w:i/>
              </w:rPr>
            </m:ctrlPr>
          </m:sSubSupPr>
          <m:e>
            <m:r>
              <w:rPr>
                <w:rFonts w:ascii="Cambria Math" w:hAnsi="Cambria Math"/>
              </w:rPr>
              <m:t>g</m:t>
            </m:r>
          </m:e>
          <m:sub>
            <m:r>
              <w:rPr>
                <w:rFonts w:ascii="Cambria Math" w:hAnsi="Cambria Math"/>
              </w:rPr>
              <m:t>j</m:t>
            </m:r>
          </m:sub>
          <m:sup>
            <m:r>
              <w:rPr>
                <w:rFonts w:ascii="Cambria Math" w:hAnsi="Cambria Math"/>
              </w:rPr>
              <m:t>'</m:t>
            </m:r>
          </m:sup>
        </m:sSubSup>
      </m:oMath>
      <w:r>
        <w:t xml:space="preserve">, either by a rounding operation or a linear interpolation. In the first of the two alternatives we have: </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2"/>
        <w:gridCol w:w="486"/>
      </w:tblGrid>
      <w:tr w:rsidR="00FD58BE" w14:paraId="2BC76BE1" w14:textId="77777777" w:rsidTr="00547B7B">
        <w:tc>
          <w:tcPr>
            <w:tcW w:w="4750" w:type="pct"/>
            <w:shd w:val="clear" w:color="auto" w:fill="auto"/>
            <w:vAlign w:val="center"/>
          </w:tcPr>
          <w:p w14:paraId="7DC307AC" w14:textId="77777777" w:rsidR="00FD58BE" w:rsidRPr="004377A8" w:rsidRDefault="00000000" w:rsidP="00547B7B">
            <w:pPr>
              <w:pStyle w:val="Equation"/>
              <w:spacing w:line="300" w:lineRule="atLeast"/>
              <w:jc w:val="center"/>
              <w:rPr>
                <w:rFonts w:ascii="Cambria Math" w:hAnsi="Cambria Math"/>
                <w:i/>
                <w:lang w:val="el-GR"/>
              </w:rPr>
            </w:pPr>
            <m:oMathPara>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j</m:t>
                    </m:r>
                  </m:sub>
                  <m:sup>
                    <m:r>
                      <w:rPr>
                        <w:rFonts w:ascii="Cambria Math" w:hAnsi="Cambria Math"/>
                        <w:lang w:val="en-US"/>
                      </w:rPr>
                      <m:t>'</m:t>
                    </m:r>
                  </m:sup>
                </m:sSubSup>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g</m:t>
                    </m:r>
                  </m:e>
                  <m:sub>
                    <m:d>
                      <m:dPr>
                        <m:begChr m:val="["/>
                        <m:endChr m:val="]"/>
                        <m:ctrlPr>
                          <w:rPr>
                            <w:rFonts w:ascii="Cambria Math" w:hAnsi="Cambria Math"/>
                            <w:i/>
                            <w:lang w:val="en-US"/>
                          </w:rPr>
                        </m:ctrlPr>
                      </m:dPr>
                      <m:e>
                        <m:r>
                          <w:rPr>
                            <w:rFonts w:ascii="Cambria Math" w:hAnsi="Cambria Math"/>
                            <w:lang w:val="en-US"/>
                          </w:rPr>
                          <m:t>j</m:t>
                        </m:r>
                        <m:r>
                          <m:rPr>
                            <m:lit/>
                          </m:rPr>
                          <w:rPr>
                            <w:rFonts w:ascii="Cambria Math" w:hAnsi="Cambria Math"/>
                            <w:lang w:val="en-US"/>
                          </w:rPr>
                          <m:t>/</m:t>
                        </m:r>
                        <m:r>
                          <w:rPr>
                            <w:rFonts w:ascii="Cambria Math" w:hAnsi="Cambria Math"/>
                            <w:lang w:val="en-US"/>
                          </w:rPr>
                          <m:t>m</m:t>
                        </m:r>
                      </m:e>
                    </m:d>
                  </m:sub>
                </m:sSub>
              </m:oMath>
            </m:oMathPara>
          </w:p>
        </w:tc>
        <w:tc>
          <w:tcPr>
            <w:tcW w:w="250" w:type="pct"/>
            <w:shd w:val="clear" w:color="auto" w:fill="auto"/>
            <w:vAlign w:val="center"/>
          </w:tcPr>
          <w:p w14:paraId="3E0A4A0B"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1</w:t>
            </w:r>
            <w:r w:rsidRPr="00727476">
              <w:rPr>
                <w:rFonts w:ascii="Times New Roman" w:hAnsi="Times New Roman"/>
                <w:lang w:val="en-US"/>
              </w:rPr>
              <w:t>)</w:t>
            </w:r>
          </w:p>
        </w:tc>
      </w:tr>
    </w:tbl>
    <w:p w14:paraId="1C824F16" w14:textId="77777777" w:rsidR="00FD58BE" w:rsidRDefault="00FD58BE" w:rsidP="00FD58BE">
      <w:pPr>
        <w:spacing w:line="300" w:lineRule="atLeast"/>
      </w:pPr>
      <w:r>
        <w:t xml:space="preserve">with </w:t>
      </w:r>
      <m:oMath>
        <m:d>
          <m:dPr>
            <m:begChr m:val="["/>
            <m:endChr m:val="]"/>
            <m:ctrlPr>
              <w:rPr>
                <w:rFonts w:ascii="Cambria Math" w:hAnsi="Cambria Math"/>
                <w:i/>
              </w:rPr>
            </m:ctrlPr>
          </m:dPr>
          <m:e>
            <m:r>
              <w:rPr>
                <w:rFonts w:ascii="Cambria Math" w:hAnsi="Cambria Math"/>
              </w:rPr>
              <m:t>a</m:t>
            </m:r>
          </m:e>
        </m:d>
      </m:oMath>
      <w:r>
        <w:t xml:space="preserve"> denoting the standard rounding function of the real number </w:t>
      </w:r>
      <m:oMath>
        <m:r>
          <w:rPr>
            <w:rFonts w:ascii="Cambria Math" w:hAnsi="Cambria Math"/>
          </w:rPr>
          <m:t>a</m:t>
        </m:r>
      </m:oMath>
      <w:r>
        <w:t xml:space="preserve">. In other words, in this option we round the number </w:t>
      </w:r>
      <m:oMath>
        <m:r>
          <w:rPr>
            <w:rFonts w:ascii="Cambria Math" w:hAnsi="Cambria Math"/>
          </w:rPr>
          <m:t>j</m:t>
        </m:r>
        <m:r>
          <m:rPr>
            <m:lit/>
          </m:rPr>
          <w:rPr>
            <w:rFonts w:ascii="Cambria Math" w:hAnsi="Cambria Math"/>
          </w:rPr>
          <m:t>/</m:t>
        </m:r>
        <m:r>
          <w:rPr>
            <w:rFonts w:ascii="Cambria Math" w:hAnsi="Cambria Math"/>
          </w:rPr>
          <m:t>m</m:t>
        </m:r>
      </m:oMath>
      <w:r>
        <w:t xml:space="preserve"> and assign </w:t>
      </w:r>
      <m:oMath>
        <m:sSubSup>
          <m:sSubSupPr>
            <m:ctrlPr>
              <w:rPr>
                <w:rFonts w:ascii="Cambria Math" w:hAnsi="Cambria Math"/>
                <w:i/>
              </w:rPr>
            </m:ctrlPr>
          </m:sSubSupPr>
          <m:e>
            <m:r>
              <w:rPr>
                <w:rFonts w:ascii="Cambria Math" w:hAnsi="Cambria Math"/>
              </w:rPr>
              <m:t>g</m:t>
            </m:r>
          </m:e>
          <m:sub>
            <m:r>
              <w:rPr>
                <w:rFonts w:ascii="Cambria Math" w:hAnsi="Cambria Math"/>
              </w:rPr>
              <m:t>j</m:t>
            </m:r>
          </m:sub>
          <m:sup>
            <m:r>
              <w:rPr>
                <w:rFonts w:ascii="Cambria Math" w:hAnsi="Cambria Math"/>
              </w:rPr>
              <m:t>'</m:t>
            </m:r>
          </m:sup>
        </m:sSubSup>
      </m:oMath>
      <w:r>
        <w:t xml:space="preserve"> as the </w:t>
      </w:r>
      <m:oMath>
        <m:sSub>
          <m:sSubPr>
            <m:ctrlPr>
              <w:rPr>
                <w:rFonts w:ascii="Cambria Math" w:hAnsi="Cambria Math"/>
                <w:i/>
              </w:rPr>
            </m:ctrlPr>
          </m:sSubPr>
          <m:e>
            <m:r>
              <w:rPr>
                <w:rFonts w:ascii="Cambria Math" w:hAnsi="Cambria Math"/>
              </w:rPr>
              <m:t>g</m:t>
            </m:r>
          </m:e>
          <m:sub>
            <m:r>
              <w:rPr>
                <w:rFonts w:ascii="Cambria Math" w:hAnsi="Cambria Math"/>
              </w:rPr>
              <m:t>i</m:t>
            </m:r>
          </m:sub>
        </m:sSub>
      </m:oMath>
      <w:r>
        <w:t xml:space="preserve"> for </w:t>
      </w:r>
      <m:oMath>
        <m:r>
          <w:rPr>
            <w:rFonts w:ascii="Cambria Math" w:hAnsi="Cambria Math"/>
          </w:rPr>
          <m:t>i=</m:t>
        </m:r>
        <m:d>
          <m:dPr>
            <m:begChr m:val="["/>
            <m:endChr m:val="]"/>
            <m:ctrlPr>
              <w:rPr>
                <w:rFonts w:ascii="Cambria Math" w:hAnsi="Cambria Math"/>
                <w:i/>
              </w:rPr>
            </m:ctrlPr>
          </m:dPr>
          <m:e>
            <m:r>
              <w:rPr>
                <w:rFonts w:ascii="Cambria Math" w:hAnsi="Cambria Math"/>
              </w:rPr>
              <m:t>j</m:t>
            </m:r>
            <m:r>
              <m:rPr>
                <m:lit/>
              </m:rPr>
              <w:rPr>
                <w:rFonts w:ascii="Cambria Math" w:hAnsi="Cambria Math"/>
              </w:rPr>
              <m:t>/</m:t>
            </m:r>
            <m:r>
              <w:rPr>
                <w:rFonts w:ascii="Cambria Math" w:hAnsi="Cambria Math"/>
              </w:rPr>
              <m:t>m</m:t>
            </m:r>
          </m:e>
        </m:d>
      </m:oMath>
      <w:r>
        <w:t xml:space="preserve">. </w:t>
      </w:r>
    </w:p>
    <w:p w14:paraId="4E20C93F" w14:textId="77777777" w:rsidR="00FD58BE" w:rsidRDefault="00FD58BE" w:rsidP="00FD58BE">
      <w:pPr>
        <w:spacing w:line="300" w:lineRule="atLeast"/>
        <w:ind w:firstLine="420"/>
      </w:pPr>
      <w:r>
        <w:t xml:space="preserve">In the second option we perform linear interpolation between two </w:t>
      </w:r>
      <m:oMath>
        <m:sSub>
          <m:sSubPr>
            <m:ctrlPr>
              <w:rPr>
                <w:rFonts w:ascii="Cambria Math" w:hAnsi="Cambria Math"/>
                <w:i/>
              </w:rPr>
            </m:ctrlPr>
          </m:sSubPr>
          <m:e>
            <m:r>
              <w:rPr>
                <w:rFonts w:ascii="Cambria Math" w:hAnsi="Cambria Math"/>
              </w:rPr>
              <m:t>g</m:t>
            </m:r>
          </m:e>
          <m:sub>
            <m:r>
              <w:rPr>
                <w:rFonts w:ascii="Cambria Math" w:hAnsi="Cambria Math"/>
              </w:rPr>
              <m:t>i</m:t>
            </m:r>
          </m:sub>
        </m:sSub>
      </m:oMath>
      <w:r>
        <w:t xml:space="preserve"> values above and below </w:t>
      </w:r>
      <m:oMath>
        <m:r>
          <w:rPr>
            <w:rFonts w:ascii="Cambria Math" w:hAnsi="Cambria Math"/>
          </w:rPr>
          <m:t>j</m:t>
        </m:r>
        <m:r>
          <m:rPr>
            <m:lit/>
          </m:rPr>
          <w:rPr>
            <w:rFonts w:ascii="Cambria Math" w:hAnsi="Cambria Math"/>
          </w:rPr>
          <m:t>/</m:t>
        </m:r>
        <m:r>
          <w:rPr>
            <w:rFonts w:ascii="Cambria Math" w:hAnsi="Cambria Math"/>
          </w:rPr>
          <m:t>m</m:t>
        </m:r>
      </m:oMath>
      <w:r>
        <w:t xml:space="preserve">, i.e., </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2"/>
        <w:gridCol w:w="486"/>
      </w:tblGrid>
      <w:tr w:rsidR="00FD58BE" w14:paraId="0BC5B597" w14:textId="77777777" w:rsidTr="00547B7B">
        <w:tc>
          <w:tcPr>
            <w:tcW w:w="4750" w:type="pct"/>
            <w:shd w:val="clear" w:color="auto" w:fill="auto"/>
            <w:vAlign w:val="center"/>
          </w:tcPr>
          <w:p w14:paraId="5AD54FF3" w14:textId="77777777" w:rsidR="00FD58BE" w:rsidRPr="004377A8" w:rsidRDefault="00000000" w:rsidP="00547B7B">
            <w:pPr>
              <w:pStyle w:val="Equation"/>
              <w:spacing w:line="300" w:lineRule="atLeast"/>
              <w:jc w:val="center"/>
              <w:rPr>
                <w:rFonts w:ascii="Cambria Math" w:hAnsi="Cambria Math"/>
                <w:i/>
                <w:lang w:val="el-GR"/>
              </w:rPr>
            </w:pPr>
            <m:oMathPara>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j</m:t>
                    </m:r>
                  </m:sub>
                  <m:sup>
                    <m:r>
                      <w:rPr>
                        <w:rFonts w:ascii="Cambria Math" w:hAnsi="Cambria Math"/>
                        <w:lang w:val="en-US"/>
                      </w:rPr>
                      <m:t>'</m:t>
                    </m:r>
                  </m:sup>
                </m:sSubSup>
                <m:r>
                  <w:rPr>
                    <w:rFonts w:ascii="Cambria Math" w:hAnsi="Cambria Math"/>
                    <w:lang w:val="en-US"/>
                  </w:rPr>
                  <m:t xml:space="preserve"> :=</m:t>
                </m:r>
                <m:d>
                  <m:dPr>
                    <m:begChr m:val="{"/>
                    <m:endChr m:val="}"/>
                    <m:ctrlPr>
                      <w:rPr>
                        <w:rFonts w:ascii="Cambria Math" w:hAnsi="Cambria Math"/>
                        <w:i/>
                        <w:lang w:val="en-US"/>
                      </w:rPr>
                    </m:ctrlPr>
                  </m:dPr>
                  <m:e>
                    <m:r>
                      <w:rPr>
                        <w:rFonts w:ascii="Cambria Math" w:hAnsi="Cambria Math"/>
                        <w:lang w:val="en-US"/>
                      </w:rPr>
                      <m:t>j</m:t>
                    </m:r>
                    <m:r>
                      <m:rPr>
                        <m:lit/>
                      </m:rPr>
                      <w:rPr>
                        <w:rFonts w:ascii="Cambria Math" w:hAnsi="Cambria Math"/>
                        <w:lang w:val="en-US"/>
                      </w:rPr>
                      <m:t>/</m:t>
                    </m:r>
                    <m:r>
                      <w:rPr>
                        <w:rFonts w:ascii="Cambria Math" w:hAnsi="Cambria Math"/>
                        <w:lang w:val="en-US"/>
                      </w:rPr>
                      <m:t>m</m:t>
                    </m:r>
                  </m:e>
                </m:d>
                <m:sSub>
                  <m:sSubPr>
                    <m:ctrlPr>
                      <w:rPr>
                        <w:rFonts w:ascii="Cambria Math" w:hAnsi="Cambria Math"/>
                        <w:i/>
                        <w:lang w:val="en-US"/>
                      </w:rPr>
                    </m:ctrlPr>
                  </m:sSubPr>
                  <m:e>
                    <m:r>
                      <w:rPr>
                        <w:rFonts w:ascii="Cambria Math" w:hAnsi="Cambria Math"/>
                        <w:lang w:val="en-US"/>
                      </w:rPr>
                      <m:t>g</m:t>
                    </m:r>
                  </m:e>
                  <m:sub>
                    <m:d>
                      <m:dPr>
                        <m:begChr m:val="⌈"/>
                        <m:endChr m:val="⌉"/>
                        <m:ctrlPr>
                          <w:rPr>
                            <w:rFonts w:ascii="Cambria Math" w:hAnsi="Cambria Math"/>
                            <w:i/>
                            <w:lang w:val="en-US"/>
                          </w:rPr>
                        </m:ctrlPr>
                      </m:dPr>
                      <m:e>
                        <m:r>
                          <w:rPr>
                            <w:rFonts w:ascii="Cambria Math" w:hAnsi="Cambria Math"/>
                            <w:lang w:val="en-US"/>
                          </w:rPr>
                          <m:t>j</m:t>
                        </m:r>
                        <m:r>
                          <m:rPr>
                            <m:lit/>
                          </m:rPr>
                          <w:rPr>
                            <w:rFonts w:ascii="Cambria Math" w:hAnsi="Cambria Math"/>
                            <w:lang w:val="en-US"/>
                          </w:rPr>
                          <m:t>/</m:t>
                        </m:r>
                        <m:r>
                          <w:rPr>
                            <w:rFonts w:ascii="Cambria Math" w:hAnsi="Cambria Math"/>
                            <w:lang w:val="en-US"/>
                          </w:rPr>
                          <m:t>m</m:t>
                        </m:r>
                      </m:e>
                    </m:d>
                  </m:sub>
                </m:sSub>
                <m:r>
                  <w:rPr>
                    <w:rFonts w:ascii="Cambria Math" w:hAnsi="Cambria Math"/>
                    <w:lang w:val="en-US"/>
                  </w:rPr>
                  <m:t>+</m:t>
                </m:r>
                <m:d>
                  <m:dPr>
                    <m:ctrlPr>
                      <w:rPr>
                        <w:rFonts w:ascii="Cambria Math" w:hAnsi="Cambria Math"/>
                        <w:i/>
                        <w:lang w:val="en-US"/>
                      </w:rPr>
                    </m:ctrlPr>
                  </m:dPr>
                  <m:e>
                    <m:r>
                      <w:rPr>
                        <w:rFonts w:ascii="Cambria Math" w:hAnsi="Cambria Math"/>
                        <w:lang w:val="en-US"/>
                      </w:rPr>
                      <m:t>1-</m:t>
                    </m:r>
                    <m:d>
                      <m:dPr>
                        <m:begChr m:val="{"/>
                        <m:endChr m:val="}"/>
                        <m:ctrlPr>
                          <w:rPr>
                            <w:rFonts w:ascii="Cambria Math" w:hAnsi="Cambria Math"/>
                            <w:i/>
                            <w:lang w:val="en-US"/>
                          </w:rPr>
                        </m:ctrlPr>
                      </m:dPr>
                      <m:e>
                        <m:r>
                          <w:rPr>
                            <w:rFonts w:ascii="Cambria Math" w:hAnsi="Cambria Math"/>
                            <w:lang w:val="en-US"/>
                          </w:rPr>
                          <m:t>j</m:t>
                        </m:r>
                        <m:r>
                          <m:rPr>
                            <m:lit/>
                          </m:rPr>
                          <w:rPr>
                            <w:rFonts w:ascii="Cambria Math" w:hAnsi="Cambria Math"/>
                            <w:lang w:val="en-US"/>
                          </w:rPr>
                          <m:t>/</m:t>
                        </m:r>
                        <m:r>
                          <w:rPr>
                            <w:rFonts w:ascii="Cambria Math" w:hAnsi="Cambria Math"/>
                            <w:lang w:val="en-US"/>
                          </w:rPr>
                          <m:t>m</m:t>
                        </m:r>
                      </m:e>
                    </m:d>
                  </m:e>
                </m:d>
                <m:sSub>
                  <m:sSubPr>
                    <m:ctrlPr>
                      <w:rPr>
                        <w:rFonts w:ascii="Cambria Math" w:hAnsi="Cambria Math"/>
                        <w:i/>
                        <w:lang w:val="en-US"/>
                      </w:rPr>
                    </m:ctrlPr>
                  </m:sSubPr>
                  <m:e>
                    <m:r>
                      <w:rPr>
                        <w:rFonts w:ascii="Cambria Math" w:hAnsi="Cambria Math"/>
                        <w:lang w:val="en-US"/>
                      </w:rPr>
                      <m:t>g</m:t>
                    </m:r>
                  </m:e>
                  <m:sub>
                    <m:d>
                      <m:dPr>
                        <m:begChr m:val="⌊"/>
                        <m:endChr m:val="⌋"/>
                        <m:ctrlPr>
                          <w:rPr>
                            <w:rFonts w:ascii="Cambria Math" w:hAnsi="Cambria Math"/>
                            <w:i/>
                            <w:lang w:val="en-US"/>
                          </w:rPr>
                        </m:ctrlPr>
                      </m:dPr>
                      <m:e>
                        <m:r>
                          <w:rPr>
                            <w:rFonts w:ascii="Cambria Math" w:hAnsi="Cambria Math"/>
                            <w:lang w:val="en-US"/>
                          </w:rPr>
                          <m:t>j</m:t>
                        </m:r>
                        <m:r>
                          <m:rPr>
                            <m:lit/>
                          </m:rPr>
                          <w:rPr>
                            <w:rFonts w:ascii="Cambria Math" w:hAnsi="Cambria Math"/>
                            <w:lang w:val="en-US"/>
                          </w:rPr>
                          <m:t>/</m:t>
                        </m:r>
                        <m:r>
                          <w:rPr>
                            <w:rFonts w:ascii="Cambria Math" w:hAnsi="Cambria Math"/>
                            <w:lang w:val="en-US"/>
                          </w:rPr>
                          <m:t>m</m:t>
                        </m:r>
                      </m:e>
                    </m:d>
                  </m:sub>
                </m:sSub>
              </m:oMath>
            </m:oMathPara>
          </w:p>
        </w:tc>
        <w:tc>
          <w:tcPr>
            <w:tcW w:w="250" w:type="pct"/>
            <w:shd w:val="clear" w:color="auto" w:fill="auto"/>
            <w:vAlign w:val="center"/>
          </w:tcPr>
          <w:p w14:paraId="446903DB"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2</w:t>
            </w:r>
            <w:r w:rsidRPr="00727476">
              <w:rPr>
                <w:rFonts w:ascii="Times New Roman" w:hAnsi="Times New Roman"/>
                <w:lang w:val="en-US"/>
              </w:rPr>
              <w:t>)</w:t>
            </w:r>
          </w:p>
        </w:tc>
      </w:tr>
    </w:tbl>
    <w:p w14:paraId="3AD40AD8" w14:textId="77777777" w:rsidR="00FD58BE" w:rsidRPr="00DE417A" w:rsidRDefault="00FD58BE" w:rsidP="00FD58BE">
      <w:pPr>
        <w:spacing w:line="300" w:lineRule="atLeast"/>
        <w:rPr>
          <w:lang w:eastAsia="en-US"/>
        </w:rPr>
      </w:pPr>
      <w:r>
        <w:t xml:space="preserve">with </w:t>
      </w:r>
      <m:oMath>
        <m:d>
          <m:dPr>
            <m:begChr m:val="⌈"/>
            <m:endChr m:val="⌉"/>
            <m:ctrlPr>
              <w:rPr>
                <w:rFonts w:ascii="Cambria Math" w:hAnsi="Cambria Math"/>
                <w:i/>
              </w:rPr>
            </m:ctrlPr>
          </m:dPr>
          <m:e>
            <m:r>
              <w:rPr>
                <w:rFonts w:ascii="Cambria Math" w:hAnsi="Cambria Math"/>
              </w:rPr>
              <m:t>a</m:t>
            </m:r>
          </m:e>
        </m:d>
        <m:r>
          <w:rPr>
            <w:rFonts w:ascii="Cambria Math" w:hAnsi="Cambria Math"/>
          </w:rPr>
          <m:t>,</m:t>
        </m:r>
        <m:d>
          <m:dPr>
            <m:begChr m:val="⌊"/>
            <m:endChr m:val="⌋"/>
            <m:ctrlPr>
              <w:rPr>
                <w:rFonts w:ascii="Cambria Math" w:hAnsi="Cambria Math"/>
                <w:i/>
              </w:rPr>
            </m:ctrlPr>
          </m:dPr>
          <m:e>
            <m:r>
              <w:rPr>
                <w:rFonts w:ascii="Cambria Math" w:hAnsi="Cambria Math"/>
              </w:rPr>
              <m:t>a</m:t>
            </m:r>
          </m:e>
        </m:d>
        <m:r>
          <w:rPr>
            <w:rFonts w:ascii="Cambria Math" w:hAnsi="Cambria Math"/>
          </w:rPr>
          <m:t>,</m:t>
        </m:r>
        <m:d>
          <m:dPr>
            <m:begChr m:val="{"/>
            <m:endChr m:val="}"/>
            <m:ctrlPr>
              <w:rPr>
                <w:rFonts w:ascii="Cambria Math" w:hAnsi="Cambria Math"/>
                <w:i/>
              </w:rPr>
            </m:ctrlPr>
          </m:dPr>
          <m:e>
            <m:r>
              <w:rPr>
                <w:rFonts w:ascii="Cambria Math" w:hAnsi="Cambria Math"/>
              </w:rPr>
              <m:t>a</m:t>
            </m:r>
          </m:e>
        </m:d>
      </m:oMath>
      <w:r>
        <w:t xml:space="preserve"> denoting, respectively, the ceiling, the floor and the fractional part of the real number </w:t>
      </w:r>
      <m:oMath>
        <m:r>
          <w:rPr>
            <w:rFonts w:ascii="Cambria Math" w:hAnsi="Cambria Math"/>
          </w:rPr>
          <m:t>a</m:t>
        </m:r>
      </m:oMath>
      <w:r>
        <w:t>.</w:t>
      </w:r>
    </w:p>
    <w:bookmarkEnd w:id="0"/>
    <w:p w14:paraId="73B0C1A7" w14:textId="77777777" w:rsidR="00FD58BE" w:rsidRPr="00FD58BE" w:rsidRDefault="00FD58BE" w:rsidP="00FD58BE">
      <w:pPr>
        <w:pStyle w:val="1"/>
        <w:numPr>
          <w:ilvl w:val="0"/>
          <w:numId w:val="0"/>
        </w:numPr>
        <w:spacing w:line="300" w:lineRule="atLeast"/>
        <w:rPr>
          <w:rFonts w:ascii="Times New Roman" w:hAnsi="Times New Roman"/>
          <w:b w:val="0"/>
          <w:bCs/>
          <w:i/>
          <w:iCs/>
          <w:sz w:val="24"/>
          <w:szCs w:val="24"/>
          <w:lang w:val="en-US"/>
        </w:rPr>
      </w:pPr>
      <w:r w:rsidRPr="00FD58BE">
        <w:rPr>
          <w:rFonts w:ascii="Times New Roman" w:hAnsi="Times New Roman"/>
          <w:b w:val="0"/>
          <w:bCs/>
          <w:i/>
          <w:iCs/>
          <w:sz w:val="24"/>
          <w:szCs w:val="24"/>
          <w:lang w:val="en-US"/>
        </w:rPr>
        <w:t>Appendix B: Theoretical investigation on characteristic time lags</w:t>
      </w:r>
    </w:p>
    <w:p w14:paraId="5F0224EB" w14:textId="77777777" w:rsidR="00FD58BE" w:rsidRDefault="00FD58BE" w:rsidP="00FD58BE">
      <w:pPr>
        <w:spacing w:line="300" w:lineRule="atLeast"/>
        <w:rPr>
          <w:lang w:eastAsia="en-US"/>
        </w:rPr>
      </w:pPr>
      <w:r>
        <w:rPr>
          <w:lang w:eastAsia="en-US"/>
        </w:rPr>
        <w:tab/>
        <w:t xml:space="preserve">To illustrate the effect of the observation time window on the estimated characteristic lags, we </w:t>
      </w:r>
      <w:r>
        <w:rPr>
          <w:lang w:eastAsia="en-US"/>
        </w:rPr>
        <w:lastRenderedPageBreak/>
        <w:t>assume that the true IRF is of Pareto type,</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2"/>
        <w:gridCol w:w="486"/>
      </w:tblGrid>
      <w:tr w:rsidR="00FD58BE" w14:paraId="7E7DF3AE" w14:textId="77777777" w:rsidTr="00547B7B">
        <w:tc>
          <w:tcPr>
            <w:tcW w:w="4750" w:type="pct"/>
            <w:shd w:val="clear" w:color="auto" w:fill="auto"/>
            <w:vAlign w:val="center"/>
          </w:tcPr>
          <w:p w14:paraId="704F31F2" w14:textId="77777777" w:rsidR="00FD58BE" w:rsidRPr="00406846" w:rsidRDefault="00FD58BE" w:rsidP="00547B7B">
            <w:pPr>
              <w:pStyle w:val="Equation"/>
              <w:spacing w:line="300" w:lineRule="atLeast"/>
              <w:rPr>
                <w:rFonts w:ascii="Cambria Math" w:hAnsi="Cambria Math"/>
                <w:lang w:val="en-US"/>
              </w:rPr>
            </w:pPr>
            <m:oMathPara>
              <m:oMath>
                <m:r>
                  <w:rPr>
                    <w:rFonts w:ascii="Cambria Math" w:hAnsi="Cambria Math"/>
                    <w:lang w:val="en-US"/>
                  </w:rPr>
                  <m:t>g</m:t>
                </m:r>
                <m:d>
                  <m:dPr>
                    <m:ctrlPr>
                      <w:rPr>
                        <w:rFonts w:ascii="Cambria Math" w:hAnsi="Cambria Math"/>
                        <w:i/>
                        <w:lang w:val="en-US"/>
                      </w:rPr>
                    </m:ctrlPr>
                  </m:dPr>
                  <m:e>
                    <m:r>
                      <w:rPr>
                        <w:rFonts w:ascii="Cambria Math" w:hAnsi="Cambria Math"/>
                        <w:lang w:val="en-US"/>
                      </w:rPr>
                      <m:t>h</m:t>
                    </m:r>
                  </m:e>
                </m:d>
                <m:r>
                  <w:rPr>
                    <w:rFonts w:ascii="Cambria Math" w:hAnsi="Cambria Math"/>
                    <w:lang w:val="en-US"/>
                  </w:rPr>
                  <m:t xml:space="preserve"> :=</m:t>
                </m:r>
                <m:sSup>
                  <m:sSupPr>
                    <m:ctrlPr>
                      <w:rPr>
                        <w:rFonts w:ascii="Cambria Math" w:hAnsi="Cambria Math"/>
                        <w:lang w:val="en-US"/>
                      </w:rPr>
                    </m:ctrlPr>
                  </m:sSupPr>
                  <m:e>
                    <m:d>
                      <m:dPr>
                        <m:ctrlPr>
                          <w:rPr>
                            <w:rFonts w:ascii="Cambria Math" w:hAnsi="Cambria Math"/>
                            <w:i/>
                            <w:lang w:val="en-US"/>
                          </w:rPr>
                        </m:ctrlPr>
                      </m:dPr>
                      <m:e>
                        <m:r>
                          <w:rPr>
                            <w:rFonts w:ascii="Cambria Math" w:hAnsi="Cambria Math"/>
                            <w:lang w:val="en-US"/>
                          </w:rPr>
                          <m:t>1+ξh</m:t>
                        </m:r>
                      </m:e>
                    </m:d>
                  </m:e>
                  <m:sup>
                    <m:r>
                      <w:rPr>
                        <w:rFonts w:ascii="Cambria Math" w:hAnsi="Cambria Math"/>
                        <w:lang w:val="en-US"/>
                      </w:rPr>
                      <m:t>-1-</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ξ</m:t>
                        </m:r>
                      </m:den>
                    </m:f>
                  </m:sup>
                </m:sSup>
              </m:oMath>
            </m:oMathPara>
          </w:p>
        </w:tc>
        <w:tc>
          <w:tcPr>
            <w:tcW w:w="250" w:type="pct"/>
            <w:shd w:val="clear" w:color="auto" w:fill="auto"/>
            <w:vAlign w:val="center"/>
          </w:tcPr>
          <w:p w14:paraId="293C044E" w14:textId="77777777" w:rsidR="00FD58BE" w:rsidRPr="00727476" w:rsidRDefault="00FD58BE" w:rsidP="00547B7B">
            <w:pPr>
              <w:pStyle w:val="Equation"/>
              <w:spacing w:line="300" w:lineRule="atLeast"/>
              <w:jc w:val="right"/>
              <w:rPr>
                <w:rFonts w:ascii="Times New Roman" w:hAnsi="Times New Roman"/>
                <w:lang w:val="en-US"/>
              </w:rPr>
            </w:pPr>
            <w:bookmarkStart w:id="1" w:name="Pareto"/>
            <w:r w:rsidRPr="00727476">
              <w:rPr>
                <w:rFonts w:ascii="Times New Roman" w:hAnsi="Times New Roman"/>
                <w:lang w:val="en-US"/>
              </w:rPr>
              <w:t>(A</w:t>
            </w:r>
            <w:r>
              <w:rPr>
                <w:rFonts w:ascii="Times New Roman" w:hAnsi="Times New Roman"/>
                <w:noProof/>
                <w:lang w:val="en-US"/>
              </w:rPr>
              <w:t>3</w:t>
            </w:r>
            <w:r w:rsidRPr="00727476">
              <w:rPr>
                <w:rFonts w:ascii="Times New Roman" w:hAnsi="Times New Roman"/>
                <w:lang w:val="en-US"/>
              </w:rPr>
              <w:t>)</w:t>
            </w:r>
            <w:bookmarkEnd w:id="1"/>
          </w:p>
        </w:tc>
      </w:tr>
    </w:tbl>
    <w:p w14:paraId="40FA6820" w14:textId="77777777" w:rsidR="00FD58BE" w:rsidRPr="00123C47" w:rsidRDefault="00FD58BE" w:rsidP="00FD58BE">
      <w:pPr>
        <w:spacing w:line="300" w:lineRule="atLeast"/>
        <w:rPr>
          <w:lang w:eastAsia="en-US"/>
        </w:rPr>
      </w:pPr>
      <w:r>
        <w:rPr>
          <w:lang w:eastAsia="en-US"/>
        </w:rPr>
        <w:t xml:space="preserve">with tail index </w:t>
      </w:r>
      <w:r w:rsidRPr="00123C47">
        <w:rPr>
          <w:i/>
          <w:iCs/>
          <w:lang w:val="el-GR" w:eastAsia="en-US"/>
        </w:rPr>
        <w:t>ξ</w:t>
      </w:r>
      <w:r>
        <w:rPr>
          <w:lang w:eastAsia="en-US"/>
        </w:rPr>
        <w:t xml:space="preserve"> = 2. We assume that, while in reality the lag </w:t>
      </w:r>
      <w:r w:rsidRPr="00123C47">
        <w:rPr>
          <w:i/>
          <w:iCs/>
          <w:lang w:eastAsia="en-US"/>
        </w:rPr>
        <w:t>h</w:t>
      </w:r>
      <w:r>
        <w:rPr>
          <w:lang w:eastAsia="en-US"/>
        </w:rPr>
        <w:t xml:space="preserve"> spans from 0 to </w:t>
      </w:r>
      <w:r w:rsidRPr="00123C47">
        <w:rPr>
          <w:rFonts w:hint="eastAsia"/>
          <w:lang w:eastAsia="en-US"/>
        </w:rPr>
        <w:t>∞</w:t>
      </w:r>
      <w:r>
        <w:rPr>
          <w:lang w:eastAsia="en-US"/>
        </w:rPr>
        <w:t xml:space="preserve">, we only have an observational window of length </w:t>
      </w:r>
      <w:r w:rsidRPr="00BB1585">
        <w:rPr>
          <w:i/>
          <w:iCs/>
          <w:lang w:eastAsia="en-US"/>
        </w:rPr>
        <w:t>W</w:t>
      </w:r>
      <w:r>
        <w:rPr>
          <w:lang w:eastAsia="en-US"/>
        </w:rPr>
        <w:t xml:space="preserve"> and we truncate Equation </w:t>
      </w:r>
      <w:r w:rsidRPr="00727476">
        <w:t>(A</w:t>
      </w:r>
      <w:r>
        <w:rPr>
          <w:noProof/>
        </w:rPr>
        <w:t>3</w:t>
      </w:r>
      <w:r w:rsidRPr="00727476">
        <w:t>)</w:t>
      </w:r>
      <w:r>
        <w:rPr>
          <w:lang w:eastAsia="en-US"/>
        </w:rPr>
        <w:t xml:space="preserve"> to the interval [0, </w:t>
      </w:r>
      <w:r w:rsidRPr="00123C47">
        <w:rPr>
          <w:i/>
          <w:iCs/>
          <w:lang w:eastAsia="en-US"/>
        </w:rPr>
        <w:t>W</w:t>
      </w:r>
      <w:r>
        <w:rPr>
          <w:lang w:eastAsia="en-US"/>
        </w:rPr>
        <w:t xml:space="preserve">]. By integration it is found that the truncated mean will be </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2"/>
        <w:gridCol w:w="486"/>
      </w:tblGrid>
      <w:tr w:rsidR="00FD58BE" w14:paraId="672BF88E" w14:textId="77777777" w:rsidTr="00547B7B">
        <w:tc>
          <w:tcPr>
            <w:tcW w:w="4750" w:type="pct"/>
            <w:shd w:val="clear" w:color="auto" w:fill="auto"/>
            <w:vAlign w:val="center"/>
          </w:tcPr>
          <w:p w14:paraId="61796EA9" w14:textId="77777777" w:rsidR="00FD58BE" w:rsidRPr="00406846" w:rsidRDefault="00000000" w:rsidP="00547B7B">
            <w:pPr>
              <w:pStyle w:val="Equation"/>
              <w:spacing w:line="300" w:lineRule="atLeast"/>
              <w:rPr>
                <w:rFonts w:ascii="Cambria Math" w:hAnsi="Cambria Math"/>
                <w:lang w:val="en-US"/>
              </w:rPr>
            </w:pPr>
            <m:oMathPara>
              <m:oMath>
                <m:sSubSup>
                  <m:sSubSupPr>
                    <m:ctrlPr>
                      <w:rPr>
                        <w:rFonts w:ascii="Cambria Math" w:hAnsi="Cambria Math"/>
                        <w:i/>
                        <w:lang w:val="el-GR"/>
                      </w:rPr>
                    </m:ctrlPr>
                  </m:sSubSupPr>
                  <m:e>
                    <m:r>
                      <w:rPr>
                        <w:rFonts w:ascii="Cambria Math" w:hAnsi="Cambria Math"/>
                        <w:lang w:val="el-GR"/>
                      </w:rPr>
                      <m:t>μ</m:t>
                    </m:r>
                  </m:e>
                  <m:sub>
                    <m:r>
                      <w:rPr>
                        <w:rFonts w:ascii="Cambria Math" w:hAnsi="Cambria Math"/>
                      </w:rPr>
                      <m:t>h</m:t>
                    </m:r>
                    <m:ctrlPr>
                      <w:rPr>
                        <w:rFonts w:ascii="Cambria Math" w:hAnsi="Cambria Math"/>
                        <w:i/>
                      </w:rPr>
                    </m:ctrlPr>
                  </m:sub>
                  <m:sup>
                    <m:r>
                      <w:rPr>
                        <w:rFonts w:ascii="Cambria Math" w:hAnsi="Cambria Math"/>
                      </w:rPr>
                      <m:t>W</m:t>
                    </m:r>
                  </m:sup>
                </m:sSubSup>
                <m:r>
                  <w:rPr>
                    <w:rFonts w:ascii="Cambria Math" w:hAnsi="Cambria Math"/>
                    <w:lang w:val="el-GR"/>
                  </w:rPr>
                  <m:t>=</m:t>
                </m:r>
                <m:f>
                  <m:fPr>
                    <m:ctrlPr>
                      <w:rPr>
                        <w:rFonts w:ascii="Cambria Math" w:hAnsi="Cambria Math"/>
                        <w:lang w:val="el-GR"/>
                      </w:rPr>
                    </m:ctrlPr>
                  </m:fPr>
                  <m:num>
                    <m:d>
                      <m:dPr>
                        <m:ctrlPr>
                          <w:rPr>
                            <w:rFonts w:ascii="Cambria Math" w:hAnsi="Cambria Math"/>
                            <w:i/>
                            <w:lang w:val="el-GR"/>
                          </w:rPr>
                        </m:ctrlPr>
                      </m:dPr>
                      <m:e>
                        <m:r>
                          <w:rPr>
                            <w:rFonts w:ascii="Cambria Math" w:hAnsi="Cambria Math"/>
                            <w:lang w:val="el-GR"/>
                          </w:rPr>
                          <m:t>1+W</m:t>
                        </m:r>
                      </m:e>
                    </m:d>
                    <m:sSup>
                      <m:sSupPr>
                        <m:ctrlPr>
                          <w:rPr>
                            <w:rFonts w:ascii="Cambria Math" w:hAnsi="Cambria Math"/>
                            <w:lang w:val="el-GR"/>
                          </w:rPr>
                        </m:ctrlPr>
                      </m:sSupPr>
                      <m:e>
                        <m:d>
                          <m:dPr>
                            <m:ctrlPr>
                              <w:rPr>
                                <w:rFonts w:ascii="Cambria Math" w:hAnsi="Cambria Math"/>
                                <w:i/>
                                <w:lang w:val="el-GR"/>
                              </w:rPr>
                            </m:ctrlPr>
                          </m:dPr>
                          <m:e>
                            <m:r>
                              <w:rPr>
                                <w:rFonts w:ascii="Cambria Math" w:hAnsi="Cambria Math"/>
                                <w:lang w:val="el-GR"/>
                              </w:rPr>
                              <m:t>1+ξW</m:t>
                            </m:r>
                          </m:e>
                        </m:d>
                      </m:e>
                      <m:sup>
                        <m:f>
                          <m:fPr>
                            <m:type m:val="lin"/>
                            <m:ctrlPr>
                              <w:rPr>
                                <w:rFonts w:ascii="Cambria Math" w:hAnsi="Cambria Math"/>
                                <w:lang w:val="el-GR"/>
                              </w:rPr>
                            </m:ctrlPr>
                          </m:fPr>
                          <m:num>
                            <m:r>
                              <w:rPr>
                                <w:rFonts w:ascii="Cambria Math" w:hAnsi="Cambria Math"/>
                                <w:lang w:val="el-GR"/>
                              </w:rPr>
                              <m:t>-1</m:t>
                            </m:r>
                          </m:num>
                          <m:den>
                            <m:r>
                              <w:rPr>
                                <w:rFonts w:ascii="Cambria Math" w:hAnsi="Cambria Math"/>
                                <w:lang w:val="el-GR"/>
                              </w:rPr>
                              <m:t>ξ</m:t>
                            </m:r>
                          </m:den>
                        </m:f>
                      </m:sup>
                    </m:sSup>
                    <m:r>
                      <w:rPr>
                        <w:rFonts w:ascii="Cambria Math" w:hAnsi="Cambria Math"/>
                        <w:lang w:val="el-GR"/>
                      </w:rPr>
                      <m:t>-1</m:t>
                    </m:r>
                  </m:num>
                  <m:den>
                    <m:r>
                      <w:rPr>
                        <w:rFonts w:ascii="Cambria Math" w:hAnsi="Cambria Math"/>
                        <w:lang w:val="el-GR"/>
                      </w:rPr>
                      <m:t>ξ-1</m:t>
                    </m:r>
                  </m:den>
                </m:f>
              </m:oMath>
            </m:oMathPara>
          </w:p>
        </w:tc>
        <w:tc>
          <w:tcPr>
            <w:tcW w:w="250" w:type="pct"/>
            <w:shd w:val="clear" w:color="auto" w:fill="auto"/>
            <w:vAlign w:val="center"/>
          </w:tcPr>
          <w:p w14:paraId="0A973DD6"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4</w:t>
            </w:r>
            <w:r w:rsidRPr="00727476">
              <w:rPr>
                <w:rFonts w:ascii="Times New Roman" w:hAnsi="Times New Roman"/>
                <w:lang w:val="en-US"/>
              </w:rPr>
              <w:t>)</w:t>
            </w:r>
          </w:p>
        </w:tc>
      </w:tr>
    </w:tbl>
    <w:p w14:paraId="1CEB5A2C" w14:textId="77777777" w:rsidR="00FD58BE" w:rsidRDefault="00FD58BE" w:rsidP="00FD58BE">
      <w:pPr>
        <w:spacing w:line="300" w:lineRule="atLeast"/>
        <w:rPr>
          <w:lang w:eastAsia="en-US"/>
        </w:rPr>
      </w:pPr>
      <w:r>
        <w:rPr>
          <w:lang w:eastAsia="en-US"/>
        </w:rPr>
        <w:t>while the truncated median can be found from</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2"/>
        <w:gridCol w:w="486"/>
      </w:tblGrid>
      <w:tr w:rsidR="00FD58BE" w14:paraId="3DBE6B57" w14:textId="77777777" w:rsidTr="00547B7B">
        <w:tc>
          <w:tcPr>
            <w:tcW w:w="4750" w:type="pct"/>
            <w:shd w:val="clear" w:color="auto" w:fill="auto"/>
            <w:vAlign w:val="center"/>
          </w:tcPr>
          <w:p w14:paraId="0BEF03C2" w14:textId="77777777" w:rsidR="00FD58BE" w:rsidRPr="00967026" w:rsidRDefault="00000000" w:rsidP="00547B7B">
            <w:pPr>
              <w:pStyle w:val="Equation"/>
              <w:spacing w:line="300" w:lineRule="atLeast"/>
              <w:rPr>
                <w:rFonts w:ascii="Cambria Math" w:hAnsi="Cambria Math"/>
                <w:b/>
                <w:bCs/>
                <w:lang w:val="en-US"/>
              </w:rPr>
            </w:pPr>
            <m:oMathPara>
              <m:oMath>
                <m:nary>
                  <m:naryPr>
                    <m:limLoc m:val="undOvr"/>
                    <m:ctrlPr>
                      <w:rPr>
                        <w:rFonts w:ascii="Cambria Math" w:hAnsi="Cambria Math"/>
                        <w:i/>
                      </w:rPr>
                    </m:ctrlPr>
                  </m:naryPr>
                  <m:sub>
                    <m:r>
                      <w:rPr>
                        <w:rFonts w:ascii="Cambria Math" w:hAnsi="Cambria Math"/>
                      </w:rPr>
                      <m:t>0</m:t>
                    </m:r>
                  </m:sub>
                  <m:sup>
                    <m:sSubSup>
                      <m:sSubSupPr>
                        <m:ctrlPr>
                          <w:rPr>
                            <w:rFonts w:ascii="Cambria Math" w:hAnsi="Cambria Math"/>
                            <w:i/>
                          </w:rPr>
                        </m:ctrlPr>
                      </m:sSubSupPr>
                      <m:e>
                        <m:r>
                          <w:rPr>
                            <w:rFonts w:ascii="Cambria Math" w:hAnsi="Cambria Math"/>
                          </w:rPr>
                          <m:t>h</m:t>
                        </m:r>
                      </m:e>
                      <m:sub>
                        <m:r>
                          <w:rPr>
                            <w:rFonts w:ascii="Cambria Math" w:hAnsi="Cambria Math"/>
                          </w:rPr>
                          <m:t>1</m:t>
                        </m:r>
                        <m:r>
                          <m:rPr>
                            <m:lit/>
                          </m:rPr>
                          <w:rPr>
                            <w:rFonts w:ascii="Cambria Math" w:hAnsi="Cambria Math"/>
                          </w:rPr>
                          <m:t>/</m:t>
                        </m:r>
                        <m:r>
                          <w:rPr>
                            <w:rFonts w:ascii="Cambria Math" w:hAnsi="Cambria Math"/>
                          </w:rPr>
                          <m:t>2</m:t>
                        </m:r>
                      </m:sub>
                      <m:sup>
                        <m:r>
                          <w:rPr>
                            <w:rFonts w:ascii="Cambria Math" w:hAnsi="Cambria Math"/>
                          </w:rPr>
                          <m:t>W</m:t>
                        </m:r>
                      </m:sup>
                    </m:sSubSup>
                  </m:sup>
                  <m:e>
                    <m:r>
                      <w:rPr>
                        <w:rFonts w:ascii="Cambria Math" w:hAnsi="Cambria Math"/>
                      </w:rPr>
                      <m:t>g</m:t>
                    </m:r>
                    <m:d>
                      <m:dPr>
                        <m:ctrlPr>
                          <w:rPr>
                            <w:rFonts w:ascii="Cambria Math" w:hAnsi="Cambria Math"/>
                            <w:i/>
                          </w:rPr>
                        </m:ctrlPr>
                      </m:dPr>
                      <m:e>
                        <m:r>
                          <w:rPr>
                            <w:rFonts w:ascii="Cambria Math" w:hAnsi="Cambria Math"/>
                          </w:rPr>
                          <m:t>x</m:t>
                        </m:r>
                      </m:e>
                    </m:d>
                    <m:r>
                      <m:rPr>
                        <m:sty m:val="p"/>
                      </m:rPr>
                      <w:rPr>
                        <w:rFonts w:ascii="Cambria Math" w:hAnsi="Cambria Math"/>
                      </w:rPr>
                      <m:t>d</m:t>
                    </m:r>
                    <m:r>
                      <w:rPr>
                        <w:rFonts w:ascii="Cambria Math" w:hAnsi="Cambria Math"/>
                      </w:rPr>
                      <m:t>x</m:t>
                    </m:r>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ctrlPr>
                      <w:rPr>
                        <w:rFonts w:ascii="Cambria Math" w:hAnsi="Cambria Math"/>
                        <w:i/>
                      </w:rPr>
                    </m:ctrlPr>
                  </m:naryPr>
                  <m:sub>
                    <m:r>
                      <w:rPr>
                        <w:rFonts w:ascii="Cambria Math" w:hAnsi="Cambria Math"/>
                      </w:rPr>
                      <m:t>0</m:t>
                    </m:r>
                  </m:sub>
                  <m:sup>
                    <m:r>
                      <w:rPr>
                        <w:rFonts w:ascii="Cambria Math" w:hAnsi="Cambria Math"/>
                      </w:rPr>
                      <m:t>W</m:t>
                    </m:r>
                  </m:sup>
                  <m:e>
                    <m:r>
                      <w:rPr>
                        <w:rFonts w:ascii="Cambria Math" w:hAnsi="Cambria Math"/>
                      </w:rPr>
                      <m:t>g</m:t>
                    </m:r>
                    <m:d>
                      <m:dPr>
                        <m:ctrlPr>
                          <w:rPr>
                            <w:rFonts w:ascii="Cambria Math" w:hAnsi="Cambria Math"/>
                            <w:i/>
                          </w:rPr>
                        </m:ctrlPr>
                      </m:dPr>
                      <m:e>
                        <m:r>
                          <w:rPr>
                            <w:rFonts w:ascii="Cambria Math" w:hAnsi="Cambria Math"/>
                          </w:rPr>
                          <m:t>x</m:t>
                        </m:r>
                      </m:e>
                    </m:d>
                    <m:r>
                      <m:rPr>
                        <m:sty m:val="p"/>
                      </m:rPr>
                      <w:rPr>
                        <w:rFonts w:ascii="Cambria Math" w:hAnsi="Cambria Math"/>
                      </w:rPr>
                      <m:t>d</m:t>
                    </m:r>
                    <m:r>
                      <w:rPr>
                        <w:rFonts w:ascii="Cambria Math" w:hAnsi="Cambria Math"/>
                      </w:rPr>
                      <m:t>x</m:t>
                    </m:r>
                  </m:e>
                </m:nary>
              </m:oMath>
            </m:oMathPara>
          </w:p>
        </w:tc>
        <w:tc>
          <w:tcPr>
            <w:tcW w:w="250" w:type="pct"/>
            <w:shd w:val="clear" w:color="auto" w:fill="auto"/>
            <w:vAlign w:val="center"/>
          </w:tcPr>
          <w:p w14:paraId="6B6FDEAC"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5</w:t>
            </w:r>
            <w:r w:rsidRPr="00727476">
              <w:rPr>
                <w:rFonts w:ascii="Times New Roman" w:hAnsi="Times New Roman"/>
                <w:lang w:val="en-US"/>
              </w:rPr>
              <w:t>)</w:t>
            </w:r>
          </w:p>
        </w:tc>
      </w:tr>
    </w:tbl>
    <w:p w14:paraId="4D28B003" w14:textId="77777777" w:rsidR="00FD58BE" w:rsidRDefault="00FD58BE" w:rsidP="00FD58BE">
      <w:pPr>
        <w:spacing w:line="300" w:lineRule="atLeast"/>
        <w:rPr>
          <w:lang w:eastAsia="en-US"/>
        </w:rPr>
      </w:pPr>
      <w:r>
        <w:rPr>
          <w:lang w:eastAsia="en-US"/>
        </w:rPr>
        <w:t>which, when solved, yields</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2"/>
        <w:gridCol w:w="486"/>
      </w:tblGrid>
      <w:tr w:rsidR="00FD58BE" w14:paraId="208305F3" w14:textId="77777777" w:rsidTr="00547B7B">
        <w:tc>
          <w:tcPr>
            <w:tcW w:w="4750" w:type="pct"/>
            <w:shd w:val="clear" w:color="auto" w:fill="auto"/>
            <w:vAlign w:val="center"/>
          </w:tcPr>
          <w:p w14:paraId="2CF540E7" w14:textId="77777777" w:rsidR="00FD58BE" w:rsidRPr="00967026" w:rsidRDefault="00000000" w:rsidP="00547B7B">
            <w:pPr>
              <w:pStyle w:val="Equation"/>
              <w:spacing w:line="300" w:lineRule="atLeast"/>
              <w:rPr>
                <w:rFonts w:ascii="Cambria Math" w:hAnsi="Cambria Math"/>
                <w:bCs/>
              </w:rPr>
            </w:pPr>
            <m:oMathPara>
              <m:oMath>
                <m:sSubSup>
                  <m:sSubSupPr>
                    <m:ctrlPr>
                      <w:rPr>
                        <w:rFonts w:ascii="Cambria Math" w:hAnsi="Cambria Math"/>
                        <w:i/>
                      </w:rPr>
                    </m:ctrlPr>
                  </m:sSubSupPr>
                  <m:e>
                    <m:r>
                      <w:rPr>
                        <w:rFonts w:ascii="Cambria Math" w:hAnsi="Cambria Math"/>
                      </w:rPr>
                      <m:t>h</m:t>
                    </m:r>
                  </m:e>
                  <m:sub>
                    <m:r>
                      <w:rPr>
                        <w:rFonts w:ascii="Cambria Math" w:hAnsi="Cambria Math"/>
                      </w:rPr>
                      <m:t>1</m:t>
                    </m:r>
                    <m:r>
                      <m:rPr>
                        <m:lit/>
                      </m:rPr>
                      <w:rPr>
                        <w:rFonts w:ascii="Cambria Math" w:hAnsi="Cambria Math"/>
                      </w:rPr>
                      <m:t>/</m:t>
                    </m:r>
                    <m:r>
                      <w:rPr>
                        <w:rFonts w:ascii="Cambria Math" w:hAnsi="Cambria Math"/>
                      </w:rPr>
                      <m:t>2</m:t>
                    </m:r>
                  </m:sub>
                  <m:sup>
                    <m:r>
                      <w:rPr>
                        <w:rFonts w:ascii="Cambria Math" w:hAnsi="Cambria Math"/>
                      </w:rPr>
                      <m:t>W</m:t>
                    </m:r>
                  </m:sup>
                </m:sSubSup>
                <m:r>
                  <w:rPr>
                    <w:rFonts w:ascii="Cambria Math" w:hAnsi="Cambria Math"/>
                  </w:rPr>
                  <m:t>=</m:t>
                </m:r>
                <m:f>
                  <m:fPr>
                    <m:ctrlPr>
                      <w:rPr>
                        <w:rFonts w:ascii="Cambria Math" w:hAnsi="Cambria Math"/>
                        <w:bCs/>
                        <w:lang w:val="el-GR"/>
                      </w:rPr>
                    </m:ctrlPr>
                  </m:fPr>
                  <m:num>
                    <m:sSup>
                      <m:sSupPr>
                        <m:ctrlPr>
                          <w:rPr>
                            <w:rFonts w:ascii="Cambria Math" w:hAnsi="Cambria Math"/>
                            <w:bCs/>
                            <w:lang w:val="el-GR"/>
                          </w:rPr>
                        </m:ctrlPr>
                      </m:sSupPr>
                      <m:e>
                        <m:r>
                          <w:rPr>
                            <w:rFonts w:ascii="Cambria Math" w:hAnsi="Cambria Math"/>
                            <w:lang w:val="el-GR"/>
                          </w:rPr>
                          <m:t>2</m:t>
                        </m:r>
                      </m:e>
                      <m:sup>
                        <m:r>
                          <w:rPr>
                            <w:rFonts w:ascii="Cambria Math" w:hAnsi="Cambria Math"/>
                            <w:lang w:val="el-GR"/>
                          </w:rPr>
                          <m:t>ξ</m:t>
                        </m:r>
                      </m:sup>
                    </m:sSup>
                    <m:sSup>
                      <m:sSupPr>
                        <m:ctrlPr>
                          <w:rPr>
                            <w:rFonts w:ascii="Cambria Math" w:hAnsi="Cambria Math"/>
                            <w:bCs/>
                            <w:lang w:val="el-GR"/>
                          </w:rPr>
                        </m:ctrlPr>
                      </m:sSupPr>
                      <m:e>
                        <m:d>
                          <m:dPr>
                            <m:ctrlPr>
                              <w:rPr>
                                <w:rFonts w:ascii="Cambria Math" w:hAnsi="Cambria Math"/>
                                <w:bCs/>
                                <w:i/>
                                <w:lang w:val="el-GR"/>
                              </w:rPr>
                            </m:ctrlPr>
                          </m:dPr>
                          <m:e>
                            <m:r>
                              <w:rPr>
                                <w:rFonts w:ascii="Cambria Math" w:hAnsi="Cambria Math"/>
                                <w:lang w:val="el-GR"/>
                              </w:rPr>
                              <m:t>1+</m:t>
                            </m:r>
                            <m:sSup>
                              <m:sSupPr>
                                <m:ctrlPr>
                                  <w:rPr>
                                    <w:rFonts w:ascii="Cambria Math" w:hAnsi="Cambria Math"/>
                                    <w:bCs/>
                                    <w:lang w:val="el-GR"/>
                                  </w:rPr>
                                </m:ctrlPr>
                              </m:sSupPr>
                              <m:e>
                                <m:d>
                                  <m:dPr>
                                    <m:ctrlPr>
                                      <w:rPr>
                                        <w:rFonts w:ascii="Cambria Math" w:hAnsi="Cambria Math"/>
                                        <w:bCs/>
                                        <w:i/>
                                        <w:lang w:val="el-GR"/>
                                      </w:rPr>
                                    </m:ctrlPr>
                                  </m:dPr>
                                  <m:e>
                                    <m:r>
                                      <w:rPr>
                                        <w:rFonts w:ascii="Cambria Math" w:hAnsi="Cambria Math"/>
                                        <w:lang w:val="el-GR"/>
                                      </w:rPr>
                                      <m:t>1+ξW</m:t>
                                    </m:r>
                                  </m:e>
                                </m:d>
                              </m:e>
                              <m:sup>
                                <m:f>
                                  <m:fPr>
                                    <m:type m:val="lin"/>
                                    <m:ctrlPr>
                                      <w:rPr>
                                        <w:rFonts w:ascii="Cambria Math" w:hAnsi="Cambria Math"/>
                                        <w:bCs/>
                                        <w:lang w:val="el-GR"/>
                                      </w:rPr>
                                    </m:ctrlPr>
                                  </m:fPr>
                                  <m:num>
                                    <m:r>
                                      <w:rPr>
                                        <w:rFonts w:ascii="Cambria Math" w:hAnsi="Cambria Math"/>
                                        <w:lang w:val="el-GR"/>
                                      </w:rPr>
                                      <m:t>-1</m:t>
                                    </m:r>
                                  </m:num>
                                  <m:den>
                                    <m:r>
                                      <w:rPr>
                                        <w:rFonts w:ascii="Cambria Math" w:hAnsi="Cambria Math"/>
                                        <w:lang w:val="el-GR"/>
                                      </w:rPr>
                                      <m:t>ξ</m:t>
                                    </m:r>
                                  </m:den>
                                </m:f>
                              </m:sup>
                            </m:sSup>
                          </m:e>
                        </m:d>
                      </m:e>
                      <m:sup>
                        <m:r>
                          <w:rPr>
                            <w:rFonts w:ascii="Cambria Math" w:hAnsi="Cambria Math"/>
                            <w:lang w:val="el-GR"/>
                          </w:rPr>
                          <m:t>-ξ</m:t>
                        </m:r>
                      </m:sup>
                    </m:sSup>
                    <m:r>
                      <w:rPr>
                        <w:rFonts w:ascii="Cambria Math" w:hAnsi="Cambria Math"/>
                        <w:lang w:val="el-GR"/>
                      </w:rPr>
                      <m:t>-1</m:t>
                    </m:r>
                  </m:num>
                  <m:den>
                    <m:r>
                      <w:rPr>
                        <w:rFonts w:ascii="Cambria Math" w:hAnsi="Cambria Math"/>
                        <w:lang w:val="el-GR"/>
                      </w:rPr>
                      <m:t>ξ</m:t>
                    </m:r>
                  </m:den>
                </m:f>
              </m:oMath>
            </m:oMathPara>
          </w:p>
        </w:tc>
        <w:tc>
          <w:tcPr>
            <w:tcW w:w="250" w:type="pct"/>
            <w:shd w:val="clear" w:color="auto" w:fill="auto"/>
            <w:vAlign w:val="center"/>
          </w:tcPr>
          <w:p w14:paraId="57C7A147"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6</w:t>
            </w:r>
            <w:r w:rsidRPr="00727476">
              <w:rPr>
                <w:rFonts w:ascii="Times New Roman" w:hAnsi="Times New Roman"/>
                <w:lang w:val="en-US"/>
              </w:rPr>
              <w:t>)</w:t>
            </w:r>
          </w:p>
        </w:tc>
      </w:tr>
    </w:tbl>
    <w:p w14:paraId="5D87F6FE" w14:textId="77777777" w:rsidR="00FD58BE" w:rsidRDefault="00FD58BE" w:rsidP="00FD58BE">
      <w:pPr>
        <w:spacing w:line="300" w:lineRule="atLeast"/>
        <w:rPr>
          <w:lang w:eastAsia="en-US"/>
        </w:rPr>
      </w:pPr>
      <w:r>
        <w:rPr>
          <w:lang w:eastAsia="en-US"/>
        </w:rPr>
        <w:t>These are shown graphically in</w:t>
      </w:r>
      <w:r w:rsidRPr="00B4455D">
        <w:rPr>
          <w:lang w:eastAsia="en-US"/>
        </w:rPr>
        <w:t xml:space="preserve"> </w:t>
      </w:r>
      <w:r w:rsidRPr="00DD4508">
        <w:t>Figure A1</w:t>
      </w:r>
      <w:r>
        <w:rPr>
          <w:lang w:eastAsia="en-US"/>
        </w:rPr>
        <w:t>.</w:t>
      </w:r>
    </w:p>
    <w:p w14:paraId="441B658F" w14:textId="77777777" w:rsidR="00FD58BE" w:rsidRPr="00FC401B" w:rsidRDefault="00FD58BE" w:rsidP="00FD58BE">
      <w:pPr>
        <w:spacing w:before="120" w:line="300" w:lineRule="atLeast"/>
        <w:jc w:val="center"/>
        <w:rPr>
          <w:lang w:eastAsia="en-US"/>
        </w:rPr>
      </w:pPr>
      <w:r w:rsidRPr="001B2D55">
        <w:rPr>
          <w:noProof/>
        </w:rPr>
        <w:drawing>
          <wp:inline distT="0" distB="0" distL="0" distR="0" wp14:anchorId="2729AFBC" wp14:editId="05477A7E">
            <wp:extent cx="4337617" cy="2844800"/>
            <wp:effectExtent l="0" t="0" r="6350" b="0"/>
            <wp:docPr id="612359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1751" cy="2854070"/>
                    </a:xfrm>
                    <a:prstGeom prst="rect">
                      <a:avLst/>
                    </a:prstGeom>
                    <a:noFill/>
                    <a:ln>
                      <a:noFill/>
                    </a:ln>
                  </pic:spPr>
                </pic:pic>
              </a:graphicData>
            </a:graphic>
          </wp:inline>
        </w:drawing>
      </w:r>
    </w:p>
    <w:p w14:paraId="6A13FF61" w14:textId="77777777" w:rsidR="00FD58BE" w:rsidRPr="00727476" w:rsidRDefault="00FD58BE" w:rsidP="00FD58BE">
      <w:pPr>
        <w:pStyle w:val="a4"/>
        <w:spacing w:line="300" w:lineRule="atLeast"/>
        <w:jc w:val="center"/>
        <w:rPr>
          <w:rFonts w:cs="Calibri"/>
          <w:sz w:val="20"/>
          <w:lang w:val="en-US"/>
        </w:rPr>
      </w:pPr>
      <w:bookmarkStart w:id="2" w:name="_Ref162335917"/>
      <w:r w:rsidRPr="00FC401B">
        <w:rPr>
          <w:b/>
          <w:bCs/>
          <w:lang w:val="en-US"/>
        </w:rPr>
        <w:t>Figure A</w:t>
      </w:r>
      <w:r>
        <w:rPr>
          <w:b/>
          <w:bCs/>
          <w:noProof/>
          <w:lang w:val="en-US"/>
        </w:rPr>
        <w:t>1</w:t>
      </w:r>
      <w:bookmarkEnd w:id="2"/>
      <w:r>
        <w:rPr>
          <w:rFonts w:eastAsiaTheme="minorEastAsia" w:hint="eastAsia"/>
          <w:b/>
          <w:bCs/>
          <w:noProof/>
          <w:lang w:val="en-US" w:eastAsia="zh-CN"/>
        </w:rPr>
        <w:t>.</w:t>
      </w:r>
      <w:r w:rsidRPr="00FC401B">
        <w:rPr>
          <w:lang w:val="en-US"/>
        </w:rPr>
        <w:t xml:space="preserve"> </w:t>
      </w:r>
      <w:r>
        <w:rPr>
          <w:lang w:val="en-US"/>
        </w:rPr>
        <w:t>Characteristic time lags for a truncated Pareto IRF as functions of the window length</w:t>
      </w:r>
      <w:r w:rsidRPr="00FC401B">
        <w:rPr>
          <w:lang w:val="en-US"/>
        </w:rPr>
        <w:t>.</w:t>
      </w:r>
    </w:p>
    <w:p w14:paraId="1C3923AD" w14:textId="77777777" w:rsidR="00FD58BE" w:rsidRPr="00FC401B" w:rsidRDefault="00FD58BE" w:rsidP="00FD58BE">
      <w:pPr>
        <w:spacing w:line="300" w:lineRule="atLeast"/>
        <w:ind w:firstLine="420"/>
        <w:rPr>
          <w:lang w:eastAsia="en-US"/>
        </w:rPr>
      </w:pPr>
      <w:r>
        <w:rPr>
          <w:lang w:eastAsia="en-US"/>
        </w:rPr>
        <w:t xml:space="preserve">To find the true characteristic time lags we take the limits as </w:t>
      </w:r>
      <m:oMath>
        <m:r>
          <w:rPr>
            <w:rFonts w:ascii="Cambria Math" w:hAnsi="Cambria Math"/>
            <w:lang w:eastAsia="en-US"/>
          </w:rPr>
          <m:t>W→∞</m:t>
        </m:r>
      </m:oMath>
      <w:r>
        <w:rPr>
          <w:lang w:eastAsia="en-US"/>
        </w:rPr>
        <w:t xml:space="preserve"> and obtain: </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9"/>
        <w:gridCol w:w="599"/>
      </w:tblGrid>
      <w:tr w:rsidR="00FD58BE" w14:paraId="7945BA15" w14:textId="77777777" w:rsidTr="00547B7B">
        <w:tc>
          <w:tcPr>
            <w:tcW w:w="4692" w:type="pct"/>
            <w:shd w:val="clear" w:color="auto" w:fill="auto"/>
            <w:vAlign w:val="center"/>
          </w:tcPr>
          <w:p w14:paraId="571A6BDA" w14:textId="77777777" w:rsidR="00FD58BE" w:rsidRPr="00406846" w:rsidRDefault="00000000" w:rsidP="00547B7B">
            <w:pPr>
              <w:pStyle w:val="Equation"/>
              <w:spacing w:line="300" w:lineRule="atLeast"/>
              <w:rPr>
                <w:rFonts w:ascii="Cambria Math" w:hAnsi="Cambria Math"/>
                <w:lang w:val="en-US"/>
              </w:rPr>
            </w:pPr>
            <m:oMathPara>
              <m:oMath>
                <m:func>
                  <m:funcPr>
                    <m:ctrlPr>
                      <w:rPr>
                        <w:rFonts w:ascii="Cambria Math" w:hAnsi="Cambria Math"/>
                        <w:i/>
                        <w:lang w:val="el-GR"/>
                      </w:rPr>
                    </m:ctrlPr>
                  </m:funcPr>
                  <m:fName>
                    <m:limLow>
                      <m:limLowPr>
                        <m:ctrlPr>
                          <w:rPr>
                            <w:rFonts w:ascii="Cambria Math" w:hAnsi="Cambria Math"/>
                            <w:i/>
                            <w:lang w:val="el-GR"/>
                          </w:rPr>
                        </m:ctrlPr>
                      </m:limLowPr>
                      <m:e>
                        <m:r>
                          <m:rPr>
                            <m:sty m:val="p"/>
                          </m:rPr>
                          <w:rPr>
                            <w:rFonts w:ascii="Cambria Math" w:hAnsi="Cambria Math"/>
                            <w:lang w:val="el-GR"/>
                          </w:rPr>
                          <m:t>lim</m:t>
                        </m:r>
                      </m:e>
                      <m:lim>
                        <m:r>
                          <w:rPr>
                            <w:rFonts w:ascii="Cambria Math" w:hAnsi="Cambria Math"/>
                            <w:lang w:val="el-GR"/>
                          </w:rPr>
                          <m:t>W</m:t>
                        </m:r>
                        <m:r>
                          <w:rPr>
                            <w:rFonts w:ascii="Cambria Math" w:hAnsi="Cambria Math"/>
                          </w:rPr>
                          <m:t>→∞</m:t>
                        </m:r>
                      </m:lim>
                    </m:limLow>
                  </m:fName>
                  <m:e>
                    <m:sSubSup>
                      <m:sSubSupPr>
                        <m:ctrlPr>
                          <w:rPr>
                            <w:rFonts w:ascii="Cambria Math" w:hAnsi="Cambria Math"/>
                            <w:i/>
                            <w:lang w:val="el-GR"/>
                          </w:rPr>
                        </m:ctrlPr>
                      </m:sSubSupPr>
                      <m:e>
                        <m:r>
                          <w:rPr>
                            <w:rFonts w:ascii="Cambria Math" w:hAnsi="Cambria Math"/>
                            <w:lang w:val="el-GR"/>
                          </w:rPr>
                          <m:t>μ</m:t>
                        </m:r>
                      </m:e>
                      <m:sub>
                        <m:r>
                          <w:rPr>
                            <w:rFonts w:ascii="Cambria Math" w:hAnsi="Cambria Math"/>
                          </w:rPr>
                          <m:t>h</m:t>
                        </m:r>
                        <m:ctrlPr>
                          <w:rPr>
                            <w:rFonts w:ascii="Cambria Math" w:hAnsi="Cambria Math"/>
                            <w:i/>
                          </w:rPr>
                        </m:ctrlPr>
                      </m:sub>
                      <m:sup>
                        <m:r>
                          <w:rPr>
                            <w:rFonts w:ascii="Cambria Math" w:hAnsi="Cambria Math"/>
                            <w:lang w:val="en-US"/>
                          </w:rPr>
                          <m:t>W</m:t>
                        </m:r>
                      </m:sup>
                    </m:sSubSup>
                  </m:e>
                </m:func>
                <m:r>
                  <w:rPr>
                    <w:rFonts w:ascii="Cambria Math" w:hAnsi="Cambria Math"/>
                  </w:rPr>
                  <m:t xml:space="preserve">=∞,  </m:t>
                </m:r>
                <m:func>
                  <m:funcPr>
                    <m:ctrlPr>
                      <w:rPr>
                        <w:rFonts w:ascii="Cambria Math" w:hAnsi="Cambria Math"/>
                        <w:i/>
                        <w:lang w:val="el-GR"/>
                      </w:rPr>
                    </m:ctrlPr>
                  </m:funcPr>
                  <m:fName>
                    <m:limLow>
                      <m:limLowPr>
                        <m:ctrlPr>
                          <w:rPr>
                            <w:rFonts w:ascii="Cambria Math" w:hAnsi="Cambria Math"/>
                            <w:i/>
                            <w:lang w:val="el-GR"/>
                          </w:rPr>
                        </m:ctrlPr>
                      </m:limLowPr>
                      <m:e>
                        <m:r>
                          <m:rPr>
                            <m:sty m:val="p"/>
                          </m:rPr>
                          <w:rPr>
                            <w:rFonts w:ascii="Cambria Math" w:hAnsi="Cambria Math"/>
                            <w:lang w:val="el-GR"/>
                          </w:rPr>
                          <m:t>lim</m:t>
                        </m:r>
                      </m:e>
                      <m:lim>
                        <m:r>
                          <w:rPr>
                            <w:rFonts w:ascii="Cambria Math" w:hAnsi="Cambria Math"/>
                            <w:lang w:val="el-GR"/>
                          </w:rPr>
                          <m:t>W</m:t>
                        </m:r>
                        <m:r>
                          <w:rPr>
                            <w:rFonts w:ascii="Cambria Math" w:hAnsi="Cambria Math"/>
                          </w:rPr>
                          <m:t>→∞</m:t>
                        </m:r>
                      </m:lim>
                    </m:limLow>
                  </m:fName>
                  <m:e>
                    <m:sSubSup>
                      <m:sSubSupPr>
                        <m:ctrlPr>
                          <w:rPr>
                            <w:rFonts w:ascii="Cambria Math" w:hAnsi="Cambria Math"/>
                            <w:i/>
                          </w:rPr>
                        </m:ctrlPr>
                      </m:sSubSupPr>
                      <m:e>
                        <m:r>
                          <w:rPr>
                            <w:rFonts w:ascii="Cambria Math" w:hAnsi="Cambria Math"/>
                          </w:rPr>
                          <m:t>h</m:t>
                        </m:r>
                      </m:e>
                      <m:sub>
                        <m:r>
                          <w:rPr>
                            <w:rFonts w:ascii="Cambria Math" w:hAnsi="Cambria Math"/>
                          </w:rPr>
                          <m:t>1</m:t>
                        </m:r>
                        <m:r>
                          <m:rPr>
                            <m:lit/>
                          </m:rPr>
                          <w:rPr>
                            <w:rFonts w:ascii="Cambria Math" w:hAnsi="Cambria Math"/>
                          </w:rPr>
                          <m:t>/</m:t>
                        </m:r>
                        <m:r>
                          <w:rPr>
                            <w:rFonts w:ascii="Cambria Math" w:hAnsi="Cambria Math"/>
                          </w:rPr>
                          <m:t>2</m:t>
                        </m:r>
                      </m:sub>
                      <m:sup>
                        <m:r>
                          <w:rPr>
                            <w:rFonts w:ascii="Cambria Math" w:hAnsi="Cambria Math"/>
                          </w:rPr>
                          <m:t>W</m:t>
                        </m:r>
                      </m:sup>
                    </m:sSubSup>
                  </m:e>
                </m:func>
                <m:r>
                  <w:rPr>
                    <w:rFonts w:ascii="Cambria Math" w:hAnsi="Cambria Math"/>
                  </w:rPr>
                  <m:t>=</m:t>
                </m:r>
                <m:f>
                  <m:fPr>
                    <m:ctrlPr>
                      <w:rPr>
                        <w:rFonts w:ascii="Cambria Math" w:hAnsi="Cambria Math"/>
                        <w:bCs/>
                        <w:lang w:val="el-GR"/>
                      </w:rPr>
                    </m:ctrlPr>
                  </m:fPr>
                  <m:num>
                    <m:sSup>
                      <m:sSupPr>
                        <m:ctrlPr>
                          <w:rPr>
                            <w:rFonts w:ascii="Cambria Math" w:hAnsi="Cambria Math"/>
                            <w:bCs/>
                            <w:lang w:val="el-GR"/>
                          </w:rPr>
                        </m:ctrlPr>
                      </m:sSupPr>
                      <m:e>
                        <m:r>
                          <w:rPr>
                            <w:rFonts w:ascii="Cambria Math" w:hAnsi="Cambria Math"/>
                            <w:lang w:val="el-GR"/>
                          </w:rPr>
                          <m:t>2</m:t>
                        </m:r>
                      </m:e>
                      <m:sup>
                        <m:r>
                          <w:rPr>
                            <w:rFonts w:ascii="Cambria Math" w:hAnsi="Cambria Math"/>
                            <w:lang w:val="el-GR"/>
                          </w:rPr>
                          <m:t>ξ</m:t>
                        </m:r>
                      </m:sup>
                    </m:sSup>
                    <m:r>
                      <w:rPr>
                        <w:rFonts w:ascii="Cambria Math" w:hAnsi="Cambria Math"/>
                        <w:lang w:val="el-GR"/>
                      </w:rPr>
                      <m:t>-1</m:t>
                    </m:r>
                  </m:num>
                  <m:den>
                    <m:r>
                      <w:rPr>
                        <w:rFonts w:ascii="Cambria Math" w:hAnsi="Cambria Math"/>
                        <w:lang w:val="el-GR"/>
                      </w:rPr>
                      <m:t>ξ</m:t>
                    </m:r>
                  </m:den>
                </m:f>
              </m:oMath>
            </m:oMathPara>
          </w:p>
        </w:tc>
        <w:tc>
          <w:tcPr>
            <w:tcW w:w="308" w:type="pct"/>
            <w:shd w:val="clear" w:color="auto" w:fill="auto"/>
            <w:vAlign w:val="center"/>
          </w:tcPr>
          <w:p w14:paraId="2BA87964"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7</w:t>
            </w:r>
            <w:r w:rsidRPr="00727476">
              <w:rPr>
                <w:rFonts w:ascii="Times New Roman" w:hAnsi="Times New Roman"/>
                <w:lang w:val="en-US"/>
              </w:rPr>
              <w:t>)</w:t>
            </w:r>
          </w:p>
        </w:tc>
      </w:tr>
    </w:tbl>
    <w:p w14:paraId="03009FC9" w14:textId="77777777" w:rsidR="00FD58BE" w:rsidRDefault="00FD58BE" w:rsidP="00FD58BE">
      <w:pPr>
        <w:spacing w:line="300" w:lineRule="atLeast"/>
        <w:rPr>
          <w:lang w:eastAsia="en-US"/>
        </w:rPr>
      </w:pPr>
      <w:r>
        <w:rPr>
          <w:lang w:eastAsia="en-US"/>
        </w:rPr>
        <w:t xml:space="preserve">and for </w:t>
      </w:r>
      <w:r w:rsidRPr="00AB0CB5">
        <w:rPr>
          <w:i/>
          <w:iCs/>
          <w:lang w:val="el-GR" w:eastAsia="en-US"/>
        </w:rPr>
        <w:t>ξ</w:t>
      </w:r>
      <w:r>
        <w:rPr>
          <w:lang w:eastAsia="en-US"/>
        </w:rPr>
        <w:t xml:space="preserve"> = 2:</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9"/>
        <w:gridCol w:w="599"/>
      </w:tblGrid>
      <w:tr w:rsidR="00FD58BE" w14:paraId="2F3A9475" w14:textId="77777777" w:rsidTr="00547B7B">
        <w:tc>
          <w:tcPr>
            <w:tcW w:w="4692" w:type="pct"/>
            <w:shd w:val="clear" w:color="auto" w:fill="auto"/>
            <w:vAlign w:val="center"/>
          </w:tcPr>
          <w:p w14:paraId="49FE81B7" w14:textId="77777777" w:rsidR="00FD58BE" w:rsidRPr="00B4455D" w:rsidRDefault="00000000" w:rsidP="00547B7B">
            <w:pPr>
              <w:pStyle w:val="Equation"/>
              <w:spacing w:line="300" w:lineRule="atLeast"/>
              <w:rPr>
                <w:rFonts w:ascii="Cambria Math" w:hAnsi="Cambria Math"/>
                <w:i/>
                <w:lang w:val="en-US"/>
              </w:rPr>
            </w:pPr>
            <m:oMathPara>
              <m:oMath>
                <m:func>
                  <m:funcPr>
                    <m:ctrlPr>
                      <w:rPr>
                        <w:rFonts w:ascii="Cambria Math" w:hAnsi="Cambria Math"/>
                        <w:i/>
                        <w:lang w:val="el-GR"/>
                      </w:rPr>
                    </m:ctrlPr>
                  </m:funcPr>
                  <m:fName>
                    <m:limLow>
                      <m:limLowPr>
                        <m:ctrlPr>
                          <w:rPr>
                            <w:rFonts w:ascii="Cambria Math" w:hAnsi="Cambria Math"/>
                            <w:i/>
                            <w:lang w:val="el-GR"/>
                          </w:rPr>
                        </m:ctrlPr>
                      </m:limLowPr>
                      <m:e>
                        <m:r>
                          <m:rPr>
                            <m:sty m:val="p"/>
                          </m:rPr>
                          <w:rPr>
                            <w:rFonts w:ascii="Cambria Math" w:hAnsi="Cambria Math"/>
                            <w:lang w:val="el-GR"/>
                          </w:rPr>
                          <m:t>lim</m:t>
                        </m:r>
                      </m:e>
                      <m:lim>
                        <m:r>
                          <w:rPr>
                            <w:rFonts w:ascii="Cambria Math" w:hAnsi="Cambria Math"/>
                            <w:lang w:val="el-GR"/>
                          </w:rPr>
                          <m:t>W</m:t>
                        </m:r>
                        <m:r>
                          <w:rPr>
                            <w:rFonts w:ascii="Cambria Math" w:hAnsi="Cambria Math"/>
                          </w:rPr>
                          <m:t>→∞</m:t>
                        </m:r>
                      </m:lim>
                    </m:limLow>
                  </m:fName>
                  <m:e>
                    <m:sSubSup>
                      <m:sSubSupPr>
                        <m:ctrlPr>
                          <w:rPr>
                            <w:rFonts w:ascii="Cambria Math" w:hAnsi="Cambria Math"/>
                            <w:i/>
                            <w:lang w:val="el-GR"/>
                          </w:rPr>
                        </m:ctrlPr>
                      </m:sSubSupPr>
                      <m:e>
                        <m:r>
                          <w:rPr>
                            <w:rFonts w:ascii="Cambria Math" w:hAnsi="Cambria Math"/>
                            <w:lang w:val="el-GR"/>
                          </w:rPr>
                          <m:t>μ</m:t>
                        </m:r>
                      </m:e>
                      <m:sub>
                        <m:r>
                          <w:rPr>
                            <w:rFonts w:ascii="Cambria Math" w:hAnsi="Cambria Math"/>
                          </w:rPr>
                          <m:t>h</m:t>
                        </m:r>
                        <m:ctrlPr>
                          <w:rPr>
                            <w:rFonts w:ascii="Cambria Math" w:hAnsi="Cambria Math"/>
                            <w:i/>
                          </w:rPr>
                        </m:ctrlPr>
                      </m:sub>
                      <m:sup>
                        <m:r>
                          <w:rPr>
                            <w:rFonts w:ascii="Cambria Math" w:hAnsi="Cambria Math"/>
                            <w:lang w:val="en-US"/>
                          </w:rPr>
                          <m:t>W</m:t>
                        </m:r>
                      </m:sup>
                    </m:sSubSup>
                  </m:e>
                </m:func>
                <m:r>
                  <w:rPr>
                    <w:rFonts w:ascii="Cambria Math" w:hAnsi="Cambria Math"/>
                  </w:rPr>
                  <m:t xml:space="preserve">=∞,  </m:t>
                </m:r>
                <m:func>
                  <m:funcPr>
                    <m:ctrlPr>
                      <w:rPr>
                        <w:rFonts w:ascii="Cambria Math" w:hAnsi="Cambria Math"/>
                        <w:i/>
                        <w:lang w:val="el-GR"/>
                      </w:rPr>
                    </m:ctrlPr>
                  </m:funcPr>
                  <m:fName>
                    <m:limLow>
                      <m:limLowPr>
                        <m:ctrlPr>
                          <w:rPr>
                            <w:rFonts w:ascii="Cambria Math" w:hAnsi="Cambria Math"/>
                            <w:i/>
                            <w:lang w:val="el-GR"/>
                          </w:rPr>
                        </m:ctrlPr>
                      </m:limLowPr>
                      <m:e>
                        <m:r>
                          <m:rPr>
                            <m:sty m:val="p"/>
                          </m:rPr>
                          <w:rPr>
                            <w:rFonts w:ascii="Cambria Math" w:hAnsi="Cambria Math"/>
                            <w:lang w:val="el-GR"/>
                          </w:rPr>
                          <m:t>lim</m:t>
                        </m:r>
                      </m:e>
                      <m:lim>
                        <m:r>
                          <w:rPr>
                            <w:rFonts w:ascii="Cambria Math" w:hAnsi="Cambria Math"/>
                            <w:lang w:val="el-GR"/>
                          </w:rPr>
                          <m:t>W</m:t>
                        </m:r>
                        <m:r>
                          <w:rPr>
                            <w:rFonts w:ascii="Cambria Math" w:hAnsi="Cambria Math"/>
                          </w:rPr>
                          <m:t>→∞</m:t>
                        </m:r>
                      </m:lim>
                    </m:limLow>
                  </m:fName>
                  <m:e>
                    <m:sSubSup>
                      <m:sSubSupPr>
                        <m:ctrlPr>
                          <w:rPr>
                            <w:rFonts w:ascii="Cambria Math" w:hAnsi="Cambria Math"/>
                            <w:i/>
                          </w:rPr>
                        </m:ctrlPr>
                      </m:sSubSupPr>
                      <m:e>
                        <m:r>
                          <w:rPr>
                            <w:rFonts w:ascii="Cambria Math" w:hAnsi="Cambria Math"/>
                          </w:rPr>
                          <m:t>h</m:t>
                        </m:r>
                      </m:e>
                      <m:sub>
                        <m:r>
                          <w:rPr>
                            <w:rFonts w:ascii="Cambria Math" w:hAnsi="Cambria Math"/>
                          </w:rPr>
                          <m:t>1</m:t>
                        </m:r>
                        <m:r>
                          <m:rPr>
                            <m:lit/>
                          </m:rPr>
                          <w:rPr>
                            <w:rFonts w:ascii="Cambria Math" w:hAnsi="Cambria Math"/>
                          </w:rPr>
                          <m:t>/</m:t>
                        </m:r>
                        <m:r>
                          <w:rPr>
                            <w:rFonts w:ascii="Cambria Math" w:hAnsi="Cambria Math"/>
                          </w:rPr>
                          <m:t>2</m:t>
                        </m:r>
                      </m:sub>
                      <m:sup>
                        <m:r>
                          <w:rPr>
                            <w:rFonts w:ascii="Cambria Math" w:hAnsi="Cambria Math"/>
                          </w:rPr>
                          <m:t>W</m:t>
                        </m:r>
                      </m:sup>
                    </m:sSubSup>
                  </m:e>
                </m:func>
                <m:r>
                  <w:rPr>
                    <w:rFonts w:ascii="Cambria Math" w:hAnsi="Cambria Math"/>
                  </w:rPr>
                  <m:t>=</m:t>
                </m:r>
                <m:f>
                  <m:fPr>
                    <m:ctrlPr>
                      <w:rPr>
                        <w:rFonts w:ascii="Cambria Math" w:hAnsi="Cambria Math"/>
                        <w:bCs/>
                        <w:i/>
                        <w:lang w:val="en-US"/>
                      </w:rPr>
                    </m:ctrlPr>
                  </m:fPr>
                  <m:num>
                    <m:r>
                      <m:rPr>
                        <m:sty m:val="p"/>
                      </m:rPr>
                      <w:rPr>
                        <w:rFonts w:ascii="Cambria Math" w:hAnsi="Cambria Math"/>
                        <w:lang w:val="el-GR"/>
                      </w:rPr>
                      <m:t>3</m:t>
                    </m:r>
                    <m:ctrlPr>
                      <w:rPr>
                        <w:rFonts w:ascii="Cambria Math" w:hAnsi="Cambria Math"/>
                        <w:bCs/>
                        <w:lang w:val="el-GR"/>
                      </w:rPr>
                    </m:ctrlPr>
                  </m:num>
                  <m:den>
                    <m:r>
                      <w:rPr>
                        <w:rFonts w:ascii="Cambria Math" w:hAnsi="Cambria Math"/>
                        <w:lang w:val="en-US"/>
                      </w:rPr>
                      <m:t>2</m:t>
                    </m:r>
                  </m:den>
                </m:f>
              </m:oMath>
            </m:oMathPara>
          </w:p>
        </w:tc>
        <w:tc>
          <w:tcPr>
            <w:tcW w:w="308" w:type="pct"/>
            <w:shd w:val="clear" w:color="auto" w:fill="auto"/>
            <w:vAlign w:val="center"/>
          </w:tcPr>
          <w:p w14:paraId="43C31CF4"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8</w:t>
            </w:r>
            <w:r w:rsidRPr="00727476">
              <w:rPr>
                <w:rFonts w:ascii="Times New Roman" w:hAnsi="Times New Roman"/>
                <w:lang w:val="en-US"/>
              </w:rPr>
              <w:t>)</w:t>
            </w:r>
          </w:p>
        </w:tc>
      </w:tr>
    </w:tbl>
    <w:p w14:paraId="755E21D8" w14:textId="77777777" w:rsidR="00FD58BE" w:rsidRDefault="00FD58BE" w:rsidP="00FD58BE">
      <w:pPr>
        <w:spacing w:line="300" w:lineRule="atLeast"/>
        <w:rPr>
          <w:lang w:eastAsia="en-US"/>
        </w:rPr>
      </w:pPr>
      <w:r>
        <w:rPr>
          <w:lang w:eastAsia="en-US"/>
        </w:rPr>
        <w:t xml:space="preserve">Apparently, the infinite mean cannot be recovered by any observation window length </w:t>
      </w:r>
      <w:r w:rsidRPr="00B4455D">
        <w:rPr>
          <w:i/>
          <w:iCs/>
          <w:lang w:eastAsia="en-US"/>
        </w:rPr>
        <w:t>W</w:t>
      </w:r>
      <w:r>
        <w:rPr>
          <w:lang w:eastAsia="en-US"/>
        </w:rPr>
        <w:t>, while even the median converges slowly to its theoretical value of 1.5. These observations justify why the characteristic time lags estimated by our stochastic method can increase as the observation window length increases.</w:t>
      </w:r>
    </w:p>
    <w:p w14:paraId="37455767" w14:textId="77777777" w:rsidR="00FD58BE" w:rsidRPr="00FC401B" w:rsidRDefault="00FD58BE" w:rsidP="00FD58BE">
      <w:pPr>
        <w:spacing w:line="300" w:lineRule="atLeast"/>
        <w:rPr>
          <w:lang w:eastAsia="en-US"/>
        </w:rPr>
      </w:pPr>
      <w:r>
        <w:rPr>
          <w:lang w:eastAsia="en-US"/>
        </w:rPr>
        <w:tab/>
        <w:t xml:space="preserve">As already mentioned, the lag that maximizes the cross-correlation does not depend on the IRF if a time series is given. However, in a theoretical level, if both the IRF, </w:t>
      </w:r>
      <m:oMath>
        <m:r>
          <w:rPr>
            <w:rFonts w:ascii="Cambria Math" w:hAnsi="Cambria Math"/>
          </w:rPr>
          <m:t>g</m:t>
        </m:r>
        <m:d>
          <m:dPr>
            <m:ctrlPr>
              <w:rPr>
                <w:rFonts w:ascii="Cambria Math" w:eastAsia="Times New Roman" w:hAnsi="Cambria Math"/>
                <w:i/>
                <w:kern w:val="0"/>
                <w:szCs w:val="20"/>
                <w:lang w:eastAsia="en-US"/>
              </w:rPr>
            </m:ctrlPr>
          </m:dPr>
          <m:e>
            <m:r>
              <w:rPr>
                <w:rFonts w:ascii="Cambria Math" w:hAnsi="Cambria Math"/>
              </w:rPr>
              <m:t>h</m:t>
            </m:r>
          </m:e>
        </m:d>
      </m:oMath>
      <w:r>
        <w:rPr>
          <w:kern w:val="0"/>
          <w:szCs w:val="20"/>
          <w:lang w:eastAsia="en-US"/>
        </w:rPr>
        <w:t xml:space="preserve">, </w:t>
      </w:r>
      <w:r>
        <w:rPr>
          <w:lang w:eastAsia="en-US"/>
        </w:rPr>
        <w:t xml:space="preserve">and the autocorrelation function, </w:t>
      </w:r>
      <m:oMath>
        <m:sSub>
          <m:sSubPr>
            <m:ctrlPr>
              <w:rPr>
                <w:rFonts w:ascii="Cambria Math" w:eastAsia="Times New Roman" w:hAnsi="Cambria Math"/>
                <w:i/>
                <w:kern w:val="0"/>
                <w:szCs w:val="20"/>
                <w:lang w:eastAsia="en-US"/>
              </w:rPr>
            </m:ctrlPr>
          </m:sSubPr>
          <m:e>
            <m:r>
              <w:rPr>
                <w:rFonts w:ascii="Cambria Math" w:hAnsi="Cambria Math"/>
              </w:rPr>
              <m:t>c</m:t>
            </m:r>
          </m:e>
          <m:sub>
            <m:r>
              <w:rPr>
                <w:rFonts w:ascii="Cambria Math" w:hAnsi="Cambria Math"/>
              </w:rPr>
              <m:t>xx</m:t>
            </m:r>
          </m:sub>
        </m:sSub>
        <m:d>
          <m:dPr>
            <m:ctrlPr>
              <w:rPr>
                <w:rFonts w:ascii="Cambria Math" w:eastAsia="Times New Roman" w:hAnsi="Cambria Math"/>
                <w:i/>
                <w:kern w:val="0"/>
                <w:szCs w:val="20"/>
                <w:lang w:eastAsia="en-US"/>
              </w:rPr>
            </m:ctrlPr>
          </m:dPr>
          <m:e>
            <m:r>
              <w:rPr>
                <w:rFonts w:ascii="Cambria Math" w:hAnsi="Cambria Math"/>
              </w:rPr>
              <m:t>h</m:t>
            </m:r>
          </m:e>
        </m:d>
      </m:oMath>
      <w:r>
        <w:rPr>
          <w:kern w:val="0"/>
          <w:szCs w:val="20"/>
          <w:lang w:eastAsia="en-US"/>
        </w:rPr>
        <w:t>, are identified, then the cross-correlation function is [1]:</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2"/>
        <w:gridCol w:w="486"/>
      </w:tblGrid>
      <w:tr w:rsidR="00FD58BE" w14:paraId="59795E55" w14:textId="77777777" w:rsidTr="00547B7B">
        <w:tc>
          <w:tcPr>
            <w:tcW w:w="4750" w:type="pct"/>
            <w:shd w:val="clear" w:color="auto" w:fill="auto"/>
            <w:vAlign w:val="center"/>
          </w:tcPr>
          <w:p w14:paraId="7A36CEAD" w14:textId="77777777" w:rsidR="00FD58BE" w:rsidRPr="00AB0CB5" w:rsidRDefault="00000000" w:rsidP="00547B7B">
            <w:pPr>
              <w:pStyle w:val="Equation"/>
              <w:spacing w:line="300" w:lineRule="atLeast"/>
              <w:rPr>
                <w:rFonts w:ascii="Cambria Math" w:hAnsi="Cambria Math"/>
                <w:iCs/>
              </w:rPr>
            </w:pPr>
            <m:oMathPara>
              <m:oMath>
                <m:sSub>
                  <m:sSubPr>
                    <m:ctrlPr>
                      <w:rPr>
                        <w:rFonts w:ascii="Cambria Math" w:hAnsi="Cambria Math"/>
                        <w:i/>
                        <w:lang w:val="el-GR"/>
                      </w:rPr>
                    </m:ctrlPr>
                  </m:sSubPr>
                  <m:e>
                    <m:r>
                      <w:rPr>
                        <w:rFonts w:ascii="Cambria Math" w:hAnsi="Cambria Math"/>
                        <w:lang w:val="el-GR"/>
                      </w:rPr>
                      <m:t>c</m:t>
                    </m:r>
                  </m:e>
                  <m:sub>
                    <m:r>
                      <w:rPr>
                        <w:rFonts w:ascii="Cambria Math" w:hAnsi="Cambria Math"/>
                      </w:rPr>
                      <m:t>yx</m:t>
                    </m:r>
                  </m:sub>
                </m:sSub>
                <m:d>
                  <m:dPr>
                    <m:ctrlPr>
                      <w:rPr>
                        <w:rFonts w:ascii="Cambria Math" w:hAnsi="Cambria Math"/>
                        <w:i/>
                      </w:rPr>
                    </m:ctrlPr>
                  </m:dPr>
                  <m:e>
                    <m:r>
                      <w:rPr>
                        <w:rFonts w:ascii="Cambria Math" w:hAnsi="Cambria Math"/>
                      </w:rPr>
                      <m:t>h</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g</m:t>
                    </m:r>
                    <m:d>
                      <m:dPr>
                        <m:ctrlPr>
                          <w:rPr>
                            <w:rFonts w:ascii="Cambria Math" w:hAnsi="Cambria Math"/>
                            <w:i/>
                          </w:rPr>
                        </m:ctrlPr>
                      </m:dPr>
                      <m:e>
                        <m:r>
                          <w:rPr>
                            <w:rFonts w:ascii="Cambria Math" w:hAnsi="Cambria Math"/>
                          </w:rPr>
                          <m:t>a</m:t>
                        </m:r>
                      </m:e>
                    </m:d>
                    <m:sSub>
                      <m:sSubPr>
                        <m:ctrlPr>
                          <w:rPr>
                            <w:rFonts w:ascii="Cambria Math" w:hAnsi="Cambria Math"/>
                            <w:i/>
                          </w:rPr>
                        </m:ctrlPr>
                      </m:sSubPr>
                      <m:e>
                        <m:r>
                          <w:rPr>
                            <w:rFonts w:ascii="Cambria Math" w:hAnsi="Cambria Math"/>
                          </w:rPr>
                          <m:t>c</m:t>
                        </m:r>
                      </m:e>
                      <m:sub>
                        <m:r>
                          <w:rPr>
                            <w:rFonts w:ascii="Cambria Math" w:hAnsi="Cambria Math"/>
                          </w:rPr>
                          <m:t>xx</m:t>
                        </m:r>
                      </m:sub>
                    </m:sSub>
                    <m:d>
                      <m:dPr>
                        <m:ctrlPr>
                          <w:rPr>
                            <w:rFonts w:ascii="Cambria Math" w:hAnsi="Cambria Math"/>
                            <w:i/>
                          </w:rPr>
                        </m:ctrlPr>
                      </m:dPr>
                      <m:e>
                        <m:r>
                          <w:rPr>
                            <w:rFonts w:ascii="Cambria Math" w:hAnsi="Cambria Math"/>
                          </w:rPr>
                          <m:t>h-a</m:t>
                        </m:r>
                      </m:e>
                    </m:d>
                    <m:r>
                      <m:rPr>
                        <m:sty m:val="p"/>
                      </m:rPr>
                      <w:rPr>
                        <w:rFonts w:ascii="Cambria Math" w:hAnsi="Cambria Math"/>
                      </w:rPr>
                      <m:t>d</m:t>
                    </m:r>
                    <m:r>
                      <w:rPr>
                        <w:rFonts w:ascii="Cambria Math" w:hAnsi="Cambria Math"/>
                      </w:rPr>
                      <m:t>a</m:t>
                    </m:r>
                  </m:e>
                </m:nary>
                <m:r>
                  <w:rPr>
                    <w:rFonts w:ascii="Cambria Math" w:hAnsi="Cambria Math"/>
                  </w:rPr>
                  <m:t>=</m:t>
                </m:r>
                <m:nary>
                  <m:naryPr>
                    <m:limLoc m:val="undOvr"/>
                    <m:grow m:val="1"/>
                    <m:ctrlPr>
                      <w:rPr>
                        <w:rFonts w:ascii="Cambria Math" w:hAnsi="Cambria Math"/>
                      </w:rPr>
                    </m:ctrlPr>
                  </m:naryPr>
                  <m:sub>
                    <m:r>
                      <w:rPr>
                        <w:rFonts w:ascii="Cambria Math" w:hAnsi="Cambria Math"/>
                      </w:rPr>
                      <m:t>-∞</m:t>
                    </m:r>
                  </m:sub>
                  <m:sup>
                    <m:r>
                      <w:rPr>
                        <w:rFonts w:ascii="Cambria Math" w:hAnsi="Cambria Math"/>
                      </w:rPr>
                      <m:t>h</m:t>
                    </m:r>
                  </m:sup>
                  <m:e>
                    <m:sSub>
                      <m:sSubPr>
                        <m:ctrlPr>
                          <w:rPr>
                            <w:rFonts w:ascii="Cambria Math" w:hAnsi="Cambria Math"/>
                            <w:i/>
                            <w:iCs/>
                          </w:rPr>
                        </m:ctrlPr>
                      </m:sSubPr>
                      <m:e>
                        <m:r>
                          <w:rPr>
                            <w:rFonts w:ascii="Cambria Math" w:hAnsi="Cambria Math"/>
                          </w:rPr>
                          <m:t>c</m:t>
                        </m:r>
                      </m:e>
                      <m:sub>
                        <m:r>
                          <w:rPr>
                            <w:rFonts w:ascii="Cambria Math" w:hAnsi="Cambria Math"/>
                          </w:rPr>
                          <m:t>xx</m:t>
                        </m:r>
                      </m:sub>
                    </m:sSub>
                    <m:d>
                      <m:dPr>
                        <m:ctrlPr>
                          <w:rPr>
                            <w:rFonts w:ascii="Cambria Math" w:hAnsi="Cambria Math"/>
                          </w:rPr>
                        </m:ctrlPr>
                      </m:dPr>
                      <m:e>
                        <m:r>
                          <w:rPr>
                            <w:rFonts w:ascii="Cambria Math" w:hAnsi="Cambria Math"/>
                          </w:rPr>
                          <m:t>b</m:t>
                        </m:r>
                      </m:e>
                    </m:d>
                    <m:r>
                      <w:rPr>
                        <w:rFonts w:ascii="Cambria Math" w:hAnsi="Cambria Math"/>
                      </w:rPr>
                      <m:t>g</m:t>
                    </m:r>
                    <m:d>
                      <m:dPr>
                        <m:ctrlPr>
                          <w:rPr>
                            <w:rFonts w:ascii="Cambria Math" w:hAnsi="Cambria Math"/>
                            <w:i/>
                          </w:rPr>
                        </m:ctrlPr>
                      </m:dPr>
                      <m:e>
                        <m:r>
                          <w:rPr>
                            <w:rFonts w:ascii="Cambria Math" w:hAnsi="Cambria Math"/>
                          </w:rPr>
                          <m:t>h-b</m:t>
                        </m:r>
                      </m:e>
                    </m:d>
                    <m:r>
                      <m:rPr>
                        <m:sty m:val="p"/>
                      </m:rPr>
                      <w:rPr>
                        <w:rFonts w:ascii="Cambria Math" w:hAnsi="Cambria Math"/>
                      </w:rPr>
                      <m:t>ⅆ</m:t>
                    </m:r>
                    <m:r>
                      <w:rPr>
                        <w:rFonts w:ascii="Cambria Math" w:hAnsi="Cambria Math"/>
                      </w:rPr>
                      <m:t>b</m:t>
                    </m:r>
                  </m:e>
                </m:nary>
              </m:oMath>
            </m:oMathPara>
          </w:p>
        </w:tc>
        <w:tc>
          <w:tcPr>
            <w:tcW w:w="250" w:type="pct"/>
            <w:shd w:val="clear" w:color="auto" w:fill="auto"/>
            <w:vAlign w:val="center"/>
          </w:tcPr>
          <w:p w14:paraId="23A3AEE5"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9</w:t>
            </w:r>
            <w:r w:rsidRPr="00727476">
              <w:rPr>
                <w:rFonts w:ascii="Times New Roman" w:hAnsi="Times New Roman"/>
                <w:lang w:val="en-US"/>
              </w:rPr>
              <w:t>)</w:t>
            </w:r>
          </w:p>
        </w:tc>
      </w:tr>
    </w:tbl>
    <w:p w14:paraId="2024C63C" w14:textId="77777777" w:rsidR="00FD58BE" w:rsidRPr="009F162A" w:rsidRDefault="00FD58BE" w:rsidP="00FD58BE">
      <w:pPr>
        <w:spacing w:line="300" w:lineRule="atLeast"/>
        <w:rPr>
          <w:iCs/>
        </w:rPr>
      </w:pPr>
      <w:r>
        <w:rPr>
          <w:lang w:eastAsia="en-US"/>
        </w:rPr>
        <w:t xml:space="preserve">and by maximizing it we can determine the lag in question. </w:t>
      </w:r>
      <w:r>
        <w:rPr>
          <w:iCs/>
        </w:rPr>
        <w:t>By virtue of the s</w:t>
      </w:r>
      <w:r w:rsidRPr="006F6EAA">
        <w:rPr>
          <w:iCs/>
        </w:rPr>
        <w:t>ymmetry of</w:t>
      </w:r>
      <w:r>
        <w:rPr>
          <w:i/>
        </w:rPr>
        <w:t xml:space="preserve"> </w:t>
      </w:r>
      <m:oMath>
        <m:sSub>
          <m:sSubPr>
            <m:ctrlPr>
              <w:rPr>
                <w:rFonts w:ascii="Cambria Math" w:hAnsi="Cambria Math"/>
                <w:i/>
                <w:iCs/>
              </w:rPr>
            </m:ctrlPr>
          </m:sSubPr>
          <m:e>
            <m:r>
              <w:rPr>
                <w:rFonts w:ascii="Cambria Math" w:hAnsi="Cambria Math"/>
              </w:rPr>
              <m:t>c</m:t>
            </m:r>
          </m:e>
          <m:sub>
            <m:r>
              <w:rPr>
                <w:rFonts w:ascii="Cambria Math" w:hAnsi="Cambria Math"/>
              </w:rPr>
              <m:t>xx</m:t>
            </m:r>
          </m:sub>
        </m:sSub>
        <m:d>
          <m:dPr>
            <m:ctrlPr>
              <w:rPr>
                <w:rFonts w:ascii="Cambria Math" w:hAnsi="Cambria Math"/>
              </w:rPr>
            </m:ctrlPr>
          </m:dPr>
          <m:e>
            <m:r>
              <w:rPr>
                <w:rFonts w:ascii="Cambria Math" w:hAnsi="Cambria Math"/>
              </w:rPr>
              <m:t>h</m:t>
            </m:r>
          </m:e>
        </m:d>
      </m:oMath>
      <w:r>
        <w:rPr>
          <w:iCs/>
        </w:rPr>
        <w:t xml:space="preserve"> we can write</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54"/>
        <w:gridCol w:w="574"/>
      </w:tblGrid>
      <w:tr w:rsidR="00FD58BE" w14:paraId="78D874F1" w14:textId="77777777" w:rsidTr="00547B7B">
        <w:tc>
          <w:tcPr>
            <w:tcW w:w="4750" w:type="pct"/>
            <w:shd w:val="clear" w:color="auto" w:fill="auto"/>
            <w:vAlign w:val="center"/>
          </w:tcPr>
          <w:p w14:paraId="3DD5C017" w14:textId="77777777" w:rsidR="00FD58BE" w:rsidRPr="009F162A" w:rsidRDefault="00000000" w:rsidP="00547B7B">
            <w:pPr>
              <w:pStyle w:val="Equation"/>
              <w:spacing w:line="300" w:lineRule="atLeast"/>
              <w:rPr>
                <w:rFonts w:ascii="Cambria Math" w:hAnsi="Cambria Math"/>
                <w:i/>
                <w:lang w:val="en-US"/>
              </w:rPr>
            </w:pPr>
            <m:oMathPara>
              <m:oMath>
                <m:sSub>
                  <m:sSubPr>
                    <m:ctrlPr>
                      <w:rPr>
                        <w:rFonts w:ascii="Cambria Math" w:hAnsi="Cambria Math"/>
                        <w:i/>
                        <w:iCs/>
                        <w:lang w:val="en-US"/>
                      </w:rPr>
                    </m:ctrlPr>
                  </m:sSubPr>
                  <m:e>
                    <m:r>
                      <w:rPr>
                        <w:rFonts w:ascii="Cambria Math" w:hAnsi="Cambria Math"/>
                        <w:lang w:val="en-US"/>
                      </w:rPr>
                      <m:t>c</m:t>
                    </m:r>
                  </m:e>
                  <m:sub>
                    <m:r>
                      <w:rPr>
                        <w:rFonts w:ascii="Cambria Math" w:hAnsi="Cambria Math"/>
                        <w:lang w:val="en-US"/>
                      </w:rPr>
                      <m:t>yx</m:t>
                    </m:r>
                  </m:sub>
                </m:sSub>
                <m:d>
                  <m:dPr>
                    <m:ctrlPr>
                      <w:rPr>
                        <w:rFonts w:ascii="Cambria Math" w:hAnsi="Cambria Math"/>
                        <w:i/>
                        <w:lang w:val="en-US"/>
                      </w:rPr>
                    </m:ctrlPr>
                  </m:dPr>
                  <m:e>
                    <m:r>
                      <w:rPr>
                        <w:rFonts w:ascii="Cambria Math" w:hAnsi="Cambria Math"/>
                        <w:lang w:val="en-US"/>
                      </w:rPr>
                      <m:t>h</m:t>
                    </m:r>
                  </m:e>
                </m:d>
                <m:r>
                  <w:rPr>
                    <w:rFonts w:ascii="Cambria Math" w:hAnsi="Cambria Math"/>
                    <w:lang w:val="en-US"/>
                  </w:rPr>
                  <m:t>=</m:t>
                </m:r>
                <m:nary>
                  <m:naryPr>
                    <m:limLoc m:val="undOvr"/>
                    <m:grow m:val="1"/>
                    <m:ctrlPr>
                      <w:rPr>
                        <w:rFonts w:ascii="Cambria Math" w:hAnsi="Cambria Math"/>
                        <w:i/>
                        <w:lang w:val="en-US"/>
                      </w:rPr>
                    </m:ctrlPr>
                  </m:naryPr>
                  <m:sub>
                    <m:r>
                      <w:rPr>
                        <w:rFonts w:ascii="Cambria Math" w:hAnsi="Cambria Math"/>
                        <w:lang w:val="en-US"/>
                      </w:rPr>
                      <m:t>0</m:t>
                    </m:r>
                  </m:sub>
                  <m:sup>
                    <m:r>
                      <w:rPr>
                        <w:rFonts w:ascii="Cambria Math" w:hAnsi="Cambria Math"/>
                        <w:lang w:val="en-US"/>
                      </w:rPr>
                      <m:t>∞</m:t>
                    </m:r>
                  </m:sup>
                  <m:e>
                    <m:sSub>
                      <m:sSubPr>
                        <m:ctrlPr>
                          <w:rPr>
                            <w:rFonts w:ascii="Cambria Math" w:hAnsi="Cambria Math"/>
                            <w:i/>
                            <w:iCs/>
                            <w:lang w:val="en-US"/>
                          </w:rPr>
                        </m:ctrlPr>
                      </m:sSubPr>
                      <m:e>
                        <m:r>
                          <w:rPr>
                            <w:rFonts w:ascii="Cambria Math" w:hAnsi="Cambria Math"/>
                            <w:lang w:val="en-US"/>
                          </w:rPr>
                          <m:t>c</m:t>
                        </m:r>
                      </m:e>
                      <m:sub>
                        <m:r>
                          <w:rPr>
                            <w:rFonts w:ascii="Cambria Math" w:hAnsi="Cambria Math"/>
                            <w:lang w:val="en-US"/>
                          </w:rPr>
                          <m:t>xx</m:t>
                        </m:r>
                      </m:sub>
                    </m:sSub>
                    <m:d>
                      <m:dPr>
                        <m:ctrlPr>
                          <w:rPr>
                            <w:rFonts w:ascii="Cambria Math" w:hAnsi="Cambria Math"/>
                            <w:i/>
                            <w:lang w:val="en-US"/>
                          </w:rPr>
                        </m:ctrlPr>
                      </m:dPr>
                      <m:e>
                        <m:r>
                          <w:rPr>
                            <w:rFonts w:ascii="Cambria Math" w:hAnsi="Cambria Math"/>
                            <w:lang w:val="en-US"/>
                          </w:rPr>
                          <m:t>y</m:t>
                        </m:r>
                      </m:e>
                    </m:d>
                    <m:r>
                      <w:rPr>
                        <w:rFonts w:ascii="Cambria Math" w:hAnsi="Cambria Math"/>
                        <w:lang w:val="en-US"/>
                      </w:rPr>
                      <m:t>g</m:t>
                    </m:r>
                    <m:d>
                      <m:dPr>
                        <m:ctrlPr>
                          <w:rPr>
                            <w:rFonts w:ascii="Cambria Math" w:hAnsi="Cambria Math"/>
                            <w:i/>
                            <w:lang w:val="en-US"/>
                          </w:rPr>
                        </m:ctrlPr>
                      </m:dPr>
                      <m:e>
                        <m:r>
                          <w:rPr>
                            <w:rFonts w:ascii="Cambria Math" w:hAnsi="Cambria Math"/>
                            <w:lang w:val="en-US"/>
                          </w:rPr>
                          <m:t>h+y</m:t>
                        </m:r>
                      </m:e>
                    </m:d>
                    <m:r>
                      <w:rPr>
                        <w:rFonts w:ascii="Cambria Math" w:hAnsi="Cambria Math"/>
                        <w:lang w:val="en-US"/>
                      </w:rPr>
                      <m:t>ⅆy</m:t>
                    </m:r>
                  </m:e>
                </m:nary>
                <m:r>
                  <w:rPr>
                    <w:rFonts w:ascii="Cambria Math" w:hAnsi="Cambria Math"/>
                    <w:lang w:val="en-US"/>
                  </w:rPr>
                  <m:t>+</m:t>
                </m:r>
                <m:nary>
                  <m:naryPr>
                    <m:limLoc m:val="undOvr"/>
                    <m:grow m:val="1"/>
                    <m:ctrlPr>
                      <w:rPr>
                        <w:rFonts w:ascii="Cambria Math" w:hAnsi="Cambria Math"/>
                        <w:i/>
                        <w:lang w:val="en-US"/>
                      </w:rPr>
                    </m:ctrlPr>
                  </m:naryPr>
                  <m:sub>
                    <m:r>
                      <w:rPr>
                        <w:rFonts w:ascii="Cambria Math" w:hAnsi="Cambria Math"/>
                        <w:lang w:val="en-US"/>
                      </w:rPr>
                      <m:t>0</m:t>
                    </m:r>
                  </m:sub>
                  <m:sup>
                    <m:r>
                      <w:rPr>
                        <w:rFonts w:ascii="Cambria Math" w:hAnsi="Cambria Math"/>
                        <w:lang w:val="en-US"/>
                      </w:rPr>
                      <m:t>h</m:t>
                    </m:r>
                  </m:sup>
                  <m:e>
                    <m:sSub>
                      <m:sSubPr>
                        <m:ctrlPr>
                          <w:rPr>
                            <w:rFonts w:ascii="Cambria Math" w:hAnsi="Cambria Math"/>
                            <w:i/>
                            <w:iCs/>
                            <w:lang w:val="en-US"/>
                          </w:rPr>
                        </m:ctrlPr>
                      </m:sSubPr>
                      <m:e>
                        <m:r>
                          <w:rPr>
                            <w:rFonts w:ascii="Cambria Math" w:hAnsi="Cambria Math"/>
                            <w:lang w:val="en-US"/>
                          </w:rPr>
                          <m:t>c</m:t>
                        </m:r>
                      </m:e>
                      <m:sub>
                        <m:r>
                          <w:rPr>
                            <w:rFonts w:ascii="Cambria Math" w:hAnsi="Cambria Math"/>
                            <w:lang w:val="en-US"/>
                          </w:rPr>
                          <m:t>xx</m:t>
                        </m:r>
                      </m:sub>
                    </m:sSub>
                    <m:d>
                      <m:dPr>
                        <m:ctrlPr>
                          <w:rPr>
                            <w:rFonts w:ascii="Cambria Math" w:hAnsi="Cambria Math"/>
                            <w:i/>
                            <w:lang w:val="en-US"/>
                          </w:rPr>
                        </m:ctrlPr>
                      </m:dPr>
                      <m:e>
                        <m:r>
                          <w:rPr>
                            <w:rFonts w:ascii="Cambria Math" w:hAnsi="Cambria Math"/>
                            <w:lang w:val="en-US"/>
                          </w:rPr>
                          <m:t>y</m:t>
                        </m:r>
                      </m:e>
                    </m:d>
                    <m:r>
                      <w:rPr>
                        <w:rFonts w:ascii="Cambria Math" w:hAnsi="Cambria Math"/>
                        <w:lang w:val="en-US"/>
                      </w:rPr>
                      <m:t>g</m:t>
                    </m:r>
                    <m:d>
                      <m:dPr>
                        <m:ctrlPr>
                          <w:rPr>
                            <w:rFonts w:ascii="Cambria Math" w:hAnsi="Cambria Math"/>
                            <w:i/>
                            <w:lang w:val="en-US"/>
                          </w:rPr>
                        </m:ctrlPr>
                      </m:dPr>
                      <m:e>
                        <m:r>
                          <w:rPr>
                            <w:rFonts w:ascii="Cambria Math" w:hAnsi="Cambria Math"/>
                            <w:lang w:val="en-US"/>
                          </w:rPr>
                          <m:t>h-y</m:t>
                        </m:r>
                      </m:e>
                    </m:d>
                    <m:r>
                      <w:rPr>
                        <w:rFonts w:ascii="Cambria Math" w:hAnsi="Cambria Math"/>
                        <w:lang w:val="en-US"/>
                      </w:rPr>
                      <m:t>ⅆy</m:t>
                    </m:r>
                  </m:e>
                </m:nary>
              </m:oMath>
            </m:oMathPara>
          </w:p>
        </w:tc>
        <w:tc>
          <w:tcPr>
            <w:tcW w:w="250" w:type="pct"/>
            <w:shd w:val="clear" w:color="auto" w:fill="auto"/>
            <w:vAlign w:val="center"/>
          </w:tcPr>
          <w:p w14:paraId="4C371975" w14:textId="77777777" w:rsidR="00FD58BE" w:rsidRPr="00727476" w:rsidRDefault="00FD58BE" w:rsidP="00547B7B">
            <w:pPr>
              <w:pStyle w:val="Equation"/>
              <w:spacing w:line="300" w:lineRule="atLeast"/>
              <w:jc w:val="right"/>
              <w:rPr>
                <w:rFonts w:ascii="Times New Roman" w:hAnsi="Times New Roman"/>
                <w:lang w:val="en-US"/>
              </w:rPr>
            </w:pPr>
            <w:bookmarkStart w:id="3" w:name="Conv"/>
            <w:r w:rsidRPr="00727476">
              <w:rPr>
                <w:rFonts w:ascii="Times New Roman" w:hAnsi="Times New Roman"/>
                <w:lang w:val="en-US"/>
              </w:rPr>
              <w:t>(A</w:t>
            </w:r>
            <w:r>
              <w:rPr>
                <w:rFonts w:ascii="Times New Roman" w:hAnsi="Times New Roman"/>
                <w:noProof/>
                <w:lang w:val="en-US"/>
              </w:rPr>
              <w:t>10</w:t>
            </w:r>
            <w:r w:rsidRPr="00727476">
              <w:rPr>
                <w:rFonts w:ascii="Times New Roman" w:hAnsi="Times New Roman"/>
                <w:lang w:val="en-US"/>
              </w:rPr>
              <w:t>)</w:t>
            </w:r>
            <w:bookmarkEnd w:id="3"/>
          </w:p>
        </w:tc>
      </w:tr>
    </w:tbl>
    <w:p w14:paraId="230B40C8" w14:textId="77777777" w:rsidR="00FD58BE" w:rsidRPr="00FC401B" w:rsidRDefault="00FD58BE" w:rsidP="00FD58BE">
      <w:pPr>
        <w:spacing w:line="300" w:lineRule="atLeast"/>
        <w:ind w:firstLine="420"/>
        <w:rPr>
          <w:lang w:eastAsia="en-US"/>
        </w:rPr>
      </w:pPr>
      <w:r>
        <w:rPr>
          <w:lang w:eastAsia="en-US"/>
        </w:rPr>
        <w:t xml:space="preserve">As an illustration, we may again use the example of Equation </w:t>
      </w:r>
      <w:r w:rsidRPr="00727476">
        <w:t>(A</w:t>
      </w:r>
      <w:r>
        <w:rPr>
          <w:noProof/>
        </w:rPr>
        <w:t>3</w:t>
      </w:r>
      <w:r w:rsidRPr="00727476">
        <w:t>)</w:t>
      </w:r>
      <w:r>
        <w:rPr>
          <w:lang w:eastAsia="en-US"/>
        </w:rPr>
        <w:t xml:space="preserve"> with a power-type autocorrelation function, </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54"/>
        <w:gridCol w:w="574"/>
      </w:tblGrid>
      <w:tr w:rsidR="00FD58BE" w14:paraId="40840D85" w14:textId="77777777" w:rsidTr="00547B7B">
        <w:tc>
          <w:tcPr>
            <w:tcW w:w="4750" w:type="pct"/>
            <w:shd w:val="clear" w:color="auto" w:fill="auto"/>
            <w:vAlign w:val="center"/>
          </w:tcPr>
          <w:p w14:paraId="01C0FC9F" w14:textId="77777777" w:rsidR="00FD58BE" w:rsidRPr="00ED1BC5" w:rsidRDefault="00000000" w:rsidP="00547B7B">
            <w:pPr>
              <w:pStyle w:val="Equation"/>
              <w:spacing w:before="0" w:line="300" w:lineRule="atLeast"/>
              <w:rPr>
                <w:rFonts w:ascii="Cambria Math" w:hAnsi="Cambria Math"/>
                <w:i/>
                <w:iCs/>
                <w:lang w:val="en-US"/>
              </w:rPr>
            </w:pPr>
            <m:oMathPara>
              <m:oMath>
                <m:sSub>
                  <m:sSubPr>
                    <m:ctrlPr>
                      <w:rPr>
                        <w:rFonts w:ascii="Cambria Math" w:hAnsi="Cambria Math"/>
                        <w:i/>
                        <w:iCs/>
                      </w:rPr>
                    </m:ctrlPr>
                  </m:sSubPr>
                  <m:e>
                    <m:r>
                      <w:rPr>
                        <w:rFonts w:ascii="Cambria Math" w:hAnsi="Cambria Math"/>
                      </w:rPr>
                      <m:t>c</m:t>
                    </m:r>
                  </m:e>
                  <m:sub>
                    <m:r>
                      <w:rPr>
                        <w:rFonts w:ascii="Cambria Math" w:hAnsi="Cambria Math"/>
                      </w:rPr>
                      <m:t>xx</m:t>
                    </m:r>
                  </m:sub>
                </m:sSub>
                <m:d>
                  <m:dPr>
                    <m:ctrlPr>
                      <w:rPr>
                        <w:rFonts w:ascii="Cambria Math" w:hAnsi="Cambria Math"/>
                        <w:i/>
                        <w:iCs/>
                      </w:rPr>
                    </m:ctrlPr>
                  </m:dPr>
                  <m:e>
                    <m:r>
                      <w:rPr>
                        <w:rFonts w:ascii="Cambria Math" w:hAnsi="Cambria Math"/>
                      </w:rPr>
                      <m:t>h</m:t>
                    </m:r>
                  </m:e>
                </m:d>
                <m:r>
                  <w:rPr>
                    <w:rFonts w:ascii="Cambria Math" w:hAnsi="Cambria Math"/>
                  </w:rPr>
                  <m:t>=</m:t>
                </m:r>
                <m:sSup>
                  <m:sSupPr>
                    <m:ctrlPr>
                      <w:rPr>
                        <w:rFonts w:ascii="Cambria Math" w:hAnsi="Cambria Math"/>
                        <w:i/>
                        <w:iCs/>
                      </w:rPr>
                    </m:ctrlPr>
                  </m:sSupPr>
                  <m:e>
                    <m:d>
                      <m:dPr>
                        <m:ctrlPr>
                          <w:rPr>
                            <w:rFonts w:ascii="Cambria Math" w:hAnsi="Cambria Math"/>
                            <w:i/>
                            <w:iCs/>
                          </w:rPr>
                        </m:ctrlPr>
                      </m:dPr>
                      <m:e>
                        <m:r>
                          <w:rPr>
                            <w:rFonts w:ascii="Cambria Math" w:hAnsi="Cambria Math"/>
                          </w:rPr>
                          <m:t>1+</m:t>
                        </m:r>
                        <m:f>
                          <m:fPr>
                            <m:ctrlPr>
                              <w:rPr>
                                <w:rFonts w:ascii="Cambria Math" w:hAnsi="Cambria Math"/>
                                <w:i/>
                                <w:iCs/>
                              </w:rPr>
                            </m:ctrlPr>
                          </m:fPr>
                          <m:num>
                            <m:r>
                              <w:rPr>
                                <w:rFonts w:ascii="Cambria Math" w:hAnsi="Cambria Math"/>
                              </w:rPr>
                              <m:t>h</m:t>
                            </m:r>
                          </m:num>
                          <m:den>
                            <m:r>
                              <w:rPr>
                                <w:rFonts w:ascii="Cambria Math" w:hAnsi="Cambria Math"/>
                                <w:lang w:val="el-GR"/>
                              </w:rPr>
                              <m:t>λ</m:t>
                            </m:r>
                          </m:den>
                        </m:f>
                      </m:e>
                    </m:d>
                  </m:e>
                  <m:sup>
                    <m:r>
                      <w:rPr>
                        <w:rFonts w:ascii="Cambria Math" w:hAnsi="Cambria Math"/>
                      </w:rPr>
                      <m:t>2H-2</m:t>
                    </m:r>
                  </m:sup>
                </m:sSup>
              </m:oMath>
            </m:oMathPara>
          </w:p>
        </w:tc>
        <w:tc>
          <w:tcPr>
            <w:tcW w:w="250" w:type="pct"/>
            <w:shd w:val="clear" w:color="auto" w:fill="auto"/>
            <w:vAlign w:val="center"/>
          </w:tcPr>
          <w:p w14:paraId="63A80992"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11</w:t>
            </w:r>
            <w:r w:rsidRPr="00727476">
              <w:rPr>
                <w:rFonts w:ascii="Times New Roman" w:hAnsi="Times New Roman"/>
                <w:lang w:val="en-US"/>
              </w:rPr>
              <w:t>)</w:t>
            </w:r>
          </w:p>
        </w:tc>
      </w:tr>
    </w:tbl>
    <w:p w14:paraId="25076BE1" w14:textId="77777777" w:rsidR="00FD58BE" w:rsidRPr="00ED1BC5" w:rsidRDefault="00FD58BE" w:rsidP="00FD58BE">
      <w:pPr>
        <w:spacing w:line="300" w:lineRule="atLeast"/>
        <w:rPr>
          <w:lang w:eastAsia="en-US"/>
        </w:rPr>
      </w:pPr>
      <w:r>
        <w:rPr>
          <w:lang w:eastAsia="en-US"/>
        </w:rPr>
        <w:t xml:space="preserve">where </w:t>
      </w:r>
      <w:r w:rsidRPr="00ED1BC5">
        <w:rPr>
          <w:i/>
          <w:iCs/>
          <w:lang w:eastAsia="en-US"/>
        </w:rPr>
        <w:t>H</w:t>
      </w:r>
      <w:r>
        <w:rPr>
          <w:lang w:eastAsia="en-US"/>
        </w:rPr>
        <w:t xml:space="preserve"> is the Hurst parameter and </w:t>
      </w:r>
      <w:r w:rsidRPr="00ED1BC5">
        <w:rPr>
          <w:i/>
          <w:iCs/>
          <w:lang w:val="el-GR" w:eastAsia="en-US"/>
        </w:rPr>
        <w:t>λ</w:t>
      </w:r>
      <w:r>
        <w:rPr>
          <w:lang w:eastAsia="en-US"/>
        </w:rPr>
        <w:t xml:space="preserve"> is a scale parameter. As an additional case, the exponential (Markov) autocorrelation</w:t>
      </w:r>
      <w:r w:rsidRPr="008C1AF1">
        <w:rPr>
          <w:lang w:eastAsia="en-US"/>
        </w:rPr>
        <w:t xml:space="preserve"> </w:t>
      </w:r>
      <w:r>
        <w:rPr>
          <w:lang w:eastAsia="en-US"/>
        </w:rPr>
        <w:t>is also examined:</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54"/>
        <w:gridCol w:w="574"/>
      </w:tblGrid>
      <w:tr w:rsidR="00FD58BE" w14:paraId="178907CC" w14:textId="77777777" w:rsidTr="00547B7B">
        <w:tc>
          <w:tcPr>
            <w:tcW w:w="4750" w:type="pct"/>
            <w:shd w:val="clear" w:color="auto" w:fill="auto"/>
            <w:vAlign w:val="center"/>
          </w:tcPr>
          <w:p w14:paraId="28C251EF" w14:textId="77777777" w:rsidR="00FD58BE" w:rsidRPr="00ED1BC5" w:rsidRDefault="00000000" w:rsidP="00547B7B">
            <w:pPr>
              <w:pStyle w:val="Equation"/>
              <w:spacing w:line="300" w:lineRule="atLeast"/>
              <w:rPr>
                <w:rFonts w:ascii="Cambria Math" w:hAnsi="Cambria Math"/>
                <w:i/>
                <w:iCs/>
                <w:lang w:val="en-US"/>
              </w:rPr>
            </w:pPr>
            <m:oMathPara>
              <m:oMath>
                <m:sSub>
                  <m:sSubPr>
                    <m:ctrlPr>
                      <w:rPr>
                        <w:rFonts w:ascii="Cambria Math" w:hAnsi="Cambria Math"/>
                        <w:i/>
                        <w:iCs/>
                        <w:lang w:val="en-US"/>
                      </w:rPr>
                    </m:ctrlPr>
                  </m:sSubPr>
                  <m:e>
                    <m:r>
                      <w:rPr>
                        <w:rFonts w:ascii="Cambria Math" w:hAnsi="Cambria Math"/>
                        <w:lang w:val="en-US"/>
                      </w:rPr>
                      <m:t>c</m:t>
                    </m:r>
                  </m:e>
                  <m:sub>
                    <m:r>
                      <w:rPr>
                        <w:rFonts w:ascii="Cambria Math" w:hAnsi="Cambria Math"/>
                        <w:lang w:val="en-US"/>
                      </w:rPr>
                      <m:t>xx</m:t>
                    </m:r>
                  </m:sub>
                </m:sSub>
                <m:d>
                  <m:dPr>
                    <m:ctrlPr>
                      <w:rPr>
                        <w:rFonts w:ascii="Cambria Math" w:hAnsi="Cambria Math"/>
                        <w:i/>
                        <w:iCs/>
                        <w:lang w:val="en-US"/>
                      </w:rPr>
                    </m:ctrlPr>
                  </m:dPr>
                  <m:e>
                    <m:r>
                      <w:rPr>
                        <w:rFonts w:ascii="Cambria Math" w:hAnsi="Cambria Math"/>
                        <w:lang w:val="en-US"/>
                      </w:rPr>
                      <m:t>h</m:t>
                    </m:r>
                  </m:e>
                </m:d>
                <m:r>
                  <w:rPr>
                    <w:rFonts w:ascii="Cambria Math" w:hAnsi="Cambria Math"/>
                    <w:lang w:val="en-US"/>
                  </w:rPr>
                  <m:t>=</m:t>
                </m:r>
                <m:sSup>
                  <m:sSupPr>
                    <m:ctrlPr>
                      <w:rPr>
                        <w:rFonts w:ascii="Cambria Math" w:hAnsi="Cambria Math"/>
                        <w:i/>
                        <w:iCs/>
                        <w:lang w:val="el-GR"/>
                      </w:rPr>
                    </m:ctrlPr>
                  </m:sSupPr>
                  <m:e>
                    <m:r>
                      <w:rPr>
                        <w:rFonts w:ascii="Cambria Math" w:hAnsi="Cambria Math"/>
                        <w:lang w:val="el-GR"/>
                      </w:rPr>
                      <m:t>ⅇ</m:t>
                    </m:r>
                  </m:e>
                  <m:sup>
                    <m:r>
                      <w:rPr>
                        <w:rFonts w:ascii="Cambria Math" w:hAnsi="Cambria Math"/>
                        <w:lang w:val="el-GR"/>
                      </w:rPr>
                      <m:t>-</m:t>
                    </m:r>
                    <m:f>
                      <m:fPr>
                        <m:ctrlPr>
                          <w:rPr>
                            <w:rFonts w:ascii="Cambria Math" w:hAnsi="Cambria Math"/>
                            <w:i/>
                            <w:iCs/>
                            <w:lang w:val="en-US"/>
                          </w:rPr>
                        </m:ctrlPr>
                      </m:fPr>
                      <m:num>
                        <m:r>
                          <w:rPr>
                            <w:rFonts w:ascii="Cambria Math" w:hAnsi="Cambria Math"/>
                            <w:lang w:val="en-US"/>
                          </w:rPr>
                          <m:t>h</m:t>
                        </m:r>
                      </m:num>
                      <m:den>
                        <m:r>
                          <w:rPr>
                            <w:rFonts w:ascii="Cambria Math" w:hAnsi="Cambria Math"/>
                            <w:lang w:val="el-GR"/>
                          </w:rPr>
                          <m:t>λ</m:t>
                        </m:r>
                      </m:den>
                    </m:f>
                  </m:sup>
                </m:sSup>
              </m:oMath>
            </m:oMathPara>
          </w:p>
        </w:tc>
        <w:tc>
          <w:tcPr>
            <w:tcW w:w="250" w:type="pct"/>
            <w:shd w:val="clear" w:color="auto" w:fill="auto"/>
            <w:vAlign w:val="center"/>
          </w:tcPr>
          <w:p w14:paraId="41CE0455"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12</w:t>
            </w:r>
            <w:r w:rsidRPr="00727476">
              <w:rPr>
                <w:rFonts w:ascii="Times New Roman" w:hAnsi="Times New Roman"/>
                <w:lang w:val="en-US"/>
              </w:rPr>
              <w:t>)</w:t>
            </w:r>
          </w:p>
        </w:tc>
      </w:tr>
    </w:tbl>
    <w:p w14:paraId="7EFCEB8E" w14:textId="77777777" w:rsidR="00FD58BE" w:rsidRPr="00ED1BC5" w:rsidRDefault="00FD58BE" w:rsidP="00FD58BE">
      <w:pPr>
        <w:spacing w:line="300" w:lineRule="atLeast"/>
        <w:ind w:firstLine="420"/>
        <w:rPr>
          <w:i/>
        </w:rPr>
      </w:pPr>
      <w:r>
        <w:rPr>
          <w:iCs/>
        </w:rPr>
        <w:t xml:space="preserve">For particular values of </w:t>
      </w:r>
      <w:r w:rsidRPr="00ED1BC5">
        <w:rPr>
          <w:i/>
        </w:rPr>
        <w:t>H</w:t>
      </w:r>
      <w:r>
        <w:rPr>
          <w:iCs/>
        </w:rPr>
        <w:t xml:space="preserve">, analytical solution of Equation </w:t>
      </w:r>
      <w:r w:rsidRPr="00727476">
        <w:t>(A</w:t>
      </w:r>
      <w:r>
        <w:rPr>
          <w:noProof/>
        </w:rPr>
        <w:t>10</w:t>
      </w:r>
      <w:r w:rsidRPr="00727476">
        <w:t>)</w:t>
      </w:r>
      <w:r>
        <w:rPr>
          <w:iCs/>
        </w:rPr>
        <w:t xml:space="preserve">, are possible. For example, for </w:t>
      </w:r>
      <w:r>
        <w:rPr>
          <w:i/>
          <w:lang w:val="el-GR"/>
        </w:rPr>
        <w:t>Η</w:t>
      </w:r>
      <w:r w:rsidRPr="00ED1BC5">
        <w:rPr>
          <w:iCs/>
        </w:rPr>
        <w:t> </w:t>
      </w:r>
      <w:r w:rsidRPr="00ED1BC5">
        <w:rPr>
          <w:iCs/>
          <w:lang w:val="el-GR"/>
        </w:rPr>
        <w:t>=</w:t>
      </w:r>
      <w:r w:rsidRPr="00ED1BC5">
        <w:rPr>
          <w:iCs/>
        </w:rPr>
        <w:t> </w:t>
      </w:r>
      <w:r w:rsidRPr="00ED1BC5">
        <w:rPr>
          <w:iCs/>
          <w:lang w:val="el-GR"/>
        </w:rPr>
        <w:t>3/4</w:t>
      </w:r>
      <w:r>
        <w:rPr>
          <w:iCs/>
        </w:rPr>
        <w:t xml:space="preserve"> (and </w:t>
      </w:r>
      <w:r w:rsidRPr="00310FCF">
        <w:rPr>
          <w:i/>
          <w:lang w:val="el-GR"/>
        </w:rPr>
        <w:t>ξ</w:t>
      </w:r>
      <w:r>
        <w:rPr>
          <w:iCs/>
        </w:rPr>
        <w:t xml:space="preserve"> = 2) we get:</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9"/>
        <w:gridCol w:w="599"/>
      </w:tblGrid>
      <w:tr w:rsidR="00FD58BE" w14:paraId="6B0B0744" w14:textId="77777777" w:rsidTr="00547B7B">
        <w:tc>
          <w:tcPr>
            <w:tcW w:w="4692" w:type="pct"/>
            <w:shd w:val="clear" w:color="auto" w:fill="auto"/>
            <w:vAlign w:val="center"/>
          </w:tcPr>
          <w:p w14:paraId="47E5AD9B" w14:textId="77777777" w:rsidR="00FD58BE" w:rsidRPr="00ED1BC5" w:rsidRDefault="00000000" w:rsidP="00547B7B">
            <w:pPr>
              <w:pStyle w:val="Equation"/>
              <w:spacing w:line="300" w:lineRule="atLeast"/>
              <w:rPr>
                <w:rFonts w:ascii="Cambria Math" w:hAnsi="Cambria Math"/>
                <w:b/>
                <w:bCs/>
                <w:i/>
                <w:iCs/>
              </w:rPr>
            </w:pPr>
            <m:oMathPara>
              <m:oMath>
                <m:sSub>
                  <m:sSubPr>
                    <m:ctrlPr>
                      <w:rPr>
                        <w:rFonts w:ascii="Cambria Math" w:hAnsi="Cambria Math"/>
                        <w:i/>
                        <w:iCs/>
                      </w:rPr>
                    </m:ctrlPr>
                  </m:sSubPr>
                  <m:e>
                    <m:r>
                      <w:rPr>
                        <w:rFonts w:ascii="Cambria Math" w:hAnsi="Cambria Math"/>
                      </w:rPr>
                      <m:t>c</m:t>
                    </m:r>
                  </m:e>
                  <m:sub>
                    <m:r>
                      <w:rPr>
                        <w:rFonts w:ascii="Cambria Math" w:hAnsi="Cambria Math"/>
                      </w:rPr>
                      <m:t>yx</m:t>
                    </m:r>
                  </m:sub>
                </m:sSub>
                <m:d>
                  <m:dPr>
                    <m:ctrlPr>
                      <w:rPr>
                        <w:rFonts w:ascii="Cambria Math" w:hAnsi="Cambria Math"/>
                        <w:i/>
                        <w:iCs/>
                      </w:rPr>
                    </m:ctrlPr>
                  </m:dPr>
                  <m:e>
                    <m:r>
                      <w:rPr>
                        <w:rFonts w:ascii="Cambria Math" w:hAnsi="Cambria Math"/>
                      </w:rPr>
                      <m:t>h</m:t>
                    </m:r>
                  </m:e>
                </m:d>
                <m:r>
                  <w:rPr>
                    <w:rFonts w:ascii="Cambria Math" w:hAnsi="Cambria Math"/>
                  </w:rPr>
                  <m:t>=</m:t>
                </m:r>
                <m:f>
                  <m:fPr>
                    <m:ctrlPr>
                      <w:rPr>
                        <w:rFonts w:ascii="Cambria Math" w:hAnsi="Cambria Math"/>
                        <w:bCs/>
                        <w:i/>
                        <w:iCs/>
                      </w:rPr>
                    </m:ctrlPr>
                  </m:fPr>
                  <m:num>
                    <m:rad>
                      <m:radPr>
                        <m:degHide m:val="1"/>
                        <m:ctrlPr>
                          <w:rPr>
                            <w:rFonts w:ascii="Cambria Math" w:hAnsi="Cambria Math"/>
                            <w:bCs/>
                            <w:i/>
                            <w:iCs/>
                          </w:rPr>
                        </m:ctrlPr>
                      </m:radPr>
                      <m:deg/>
                      <m:e>
                        <m:r>
                          <w:rPr>
                            <w:rFonts w:ascii="Cambria Math" w:hAnsi="Cambria Math"/>
                          </w:rPr>
                          <m:t>2</m:t>
                        </m:r>
                      </m:e>
                    </m:rad>
                    <m:r>
                      <w:rPr>
                        <w:rFonts w:ascii="Cambria Math" w:hAnsi="Cambria Math"/>
                      </w:rPr>
                      <m:t>(1+2</m:t>
                    </m:r>
                    <m:r>
                      <w:rPr>
                        <w:rFonts w:ascii="Cambria Math" w:hAnsi="Cambria Math"/>
                      </w:rPr>
                      <m:t>h)</m:t>
                    </m:r>
                    <m:rad>
                      <m:radPr>
                        <m:degHide m:val="1"/>
                        <m:ctrlPr>
                          <w:rPr>
                            <w:rFonts w:ascii="Cambria Math" w:hAnsi="Cambria Math"/>
                            <w:bCs/>
                            <w:i/>
                            <w:iCs/>
                          </w:rPr>
                        </m:ctrlPr>
                      </m:radPr>
                      <m:deg/>
                      <m:e>
                        <m:r>
                          <w:rPr>
                            <w:rFonts w:ascii="Cambria Math" w:hAnsi="Cambria Math"/>
                          </w:rPr>
                          <m:t>λ</m:t>
                        </m:r>
                      </m:e>
                    </m:rad>
                    <m:r>
                      <w:rPr>
                        <w:rFonts w:ascii="Cambria Math" w:hAnsi="Cambria Math"/>
                      </w:rPr>
                      <m:t>+2</m:t>
                    </m:r>
                    <m:rad>
                      <m:radPr>
                        <m:degHide m:val="1"/>
                        <m:ctrlPr>
                          <w:rPr>
                            <w:rFonts w:ascii="Cambria Math" w:hAnsi="Cambria Math"/>
                            <w:bCs/>
                            <w:i/>
                            <w:iCs/>
                          </w:rPr>
                        </m:ctrlPr>
                      </m:radPr>
                      <m:deg/>
                      <m:e>
                        <m:r>
                          <w:rPr>
                            <w:rFonts w:ascii="Cambria Math" w:hAnsi="Cambria Math"/>
                          </w:rPr>
                          <m:t>2</m:t>
                        </m:r>
                      </m:e>
                    </m:rad>
                    <m:sSup>
                      <m:sSupPr>
                        <m:ctrlPr>
                          <w:rPr>
                            <w:rFonts w:ascii="Cambria Math" w:hAnsi="Cambria Math"/>
                            <w:bCs/>
                            <w:i/>
                            <w:iCs/>
                          </w:rPr>
                        </m:ctrlPr>
                      </m:sSupPr>
                      <m:e>
                        <m:r>
                          <w:rPr>
                            <w:rFonts w:ascii="Cambria Math" w:hAnsi="Cambria Math"/>
                          </w:rPr>
                          <m:t>λ</m:t>
                        </m:r>
                      </m:e>
                      <m:sup>
                        <m:f>
                          <m:fPr>
                            <m:type m:val="lin"/>
                            <m:ctrlPr>
                              <w:rPr>
                                <w:rFonts w:ascii="Cambria Math" w:hAnsi="Cambria Math"/>
                                <w:bCs/>
                                <w:i/>
                                <w:iCs/>
                              </w:rPr>
                            </m:ctrlPr>
                          </m:fPr>
                          <m:num>
                            <m:r>
                              <w:rPr>
                                <w:rFonts w:ascii="Cambria Math" w:hAnsi="Cambria Math"/>
                              </w:rPr>
                              <m:t>3</m:t>
                            </m:r>
                          </m:num>
                          <m:den>
                            <m:r>
                              <w:rPr>
                                <w:rFonts w:ascii="Cambria Math" w:hAnsi="Cambria Math"/>
                              </w:rPr>
                              <m:t>2</m:t>
                            </m:r>
                          </m:den>
                        </m:f>
                      </m:sup>
                    </m:sSup>
                    <m:r>
                      <w:rPr>
                        <w:rFonts w:ascii="Cambria Math" w:hAnsi="Cambria Math"/>
                      </w:rPr>
                      <m:t>+2(1+2</m:t>
                    </m:r>
                    <m:r>
                      <w:rPr>
                        <w:rFonts w:ascii="Cambria Math" w:hAnsi="Cambria Math"/>
                      </w:rPr>
                      <m:t>h)</m:t>
                    </m:r>
                    <m:rad>
                      <m:radPr>
                        <m:degHide m:val="1"/>
                        <m:ctrlPr>
                          <w:rPr>
                            <w:rFonts w:ascii="Cambria Math" w:hAnsi="Cambria Math"/>
                            <w:bCs/>
                            <w:i/>
                            <w:iCs/>
                          </w:rPr>
                        </m:ctrlPr>
                      </m:radPr>
                      <m:deg/>
                      <m:e>
                        <m:r>
                          <w:rPr>
                            <w:rFonts w:ascii="Cambria Math" w:hAnsi="Cambria Math"/>
                          </w:rPr>
                          <m:t>λ(h+λ)</m:t>
                        </m:r>
                      </m:e>
                    </m:rad>
                    <m:r>
                      <w:rPr>
                        <w:rFonts w:ascii="Cambria Math" w:hAnsi="Cambria Math"/>
                      </w:rPr>
                      <m:t>-4λ(</m:t>
                    </m:r>
                    <m:rad>
                      <m:radPr>
                        <m:degHide m:val="1"/>
                        <m:ctrlPr>
                          <w:rPr>
                            <w:rFonts w:ascii="Cambria Math" w:hAnsi="Cambria Math"/>
                            <w:bCs/>
                            <w:i/>
                            <w:iCs/>
                          </w:rPr>
                        </m:ctrlPr>
                      </m:radPr>
                      <m:deg/>
                      <m:e>
                        <m:r>
                          <w:rPr>
                            <w:rFonts w:ascii="Cambria Math" w:hAnsi="Cambria Math"/>
                          </w:rPr>
                          <m:t>1+2</m:t>
                        </m:r>
                        <m:r>
                          <w:rPr>
                            <w:rFonts w:ascii="Cambria Math" w:hAnsi="Cambria Math"/>
                          </w:rPr>
                          <m:t>h</m:t>
                        </m:r>
                      </m:e>
                    </m:rad>
                    <m:r>
                      <w:rPr>
                        <w:rFonts w:ascii="Cambria Math" w:hAnsi="Cambria Math"/>
                      </w:rPr>
                      <m:t>+</m:t>
                    </m:r>
                    <m:rad>
                      <m:radPr>
                        <m:degHide m:val="1"/>
                        <m:ctrlPr>
                          <w:rPr>
                            <w:rFonts w:ascii="Cambria Math" w:hAnsi="Cambria Math"/>
                            <w:bCs/>
                            <w:i/>
                            <w:iCs/>
                          </w:rPr>
                        </m:ctrlPr>
                      </m:radPr>
                      <m:deg/>
                      <m:e>
                        <m:r>
                          <w:rPr>
                            <w:rFonts w:ascii="Cambria Math" w:hAnsi="Cambria Math"/>
                          </w:rPr>
                          <m:t>λ(h+λ)</m:t>
                        </m:r>
                      </m:e>
                    </m:rad>
                    <m:r>
                      <w:rPr>
                        <w:rFonts w:ascii="Cambria Math" w:hAnsi="Cambria Math"/>
                      </w:rPr>
                      <m:t>)</m:t>
                    </m:r>
                  </m:num>
                  <m:den>
                    <m:sSup>
                      <m:sSupPr>
                        <m:ctrlPr>
                          <w:rPr>
                            <w:rFonts w:ascii="Cambria Math" w:hAnsi="Cambria Math"/>
                            <w:bCs/>
                            <w:i/>
                            <w:iCs/>
                          </w:rPr>
                        </m:ctrlPr>
                      </m:sSupPr>
                      <m:e>
                        <m:r>
                          <w:rPr>
                            <w:rFonts w:ascii="Cambria Math" w:hAnsi="Cambria Math"/>
                          </w:rPr>
                          <m:t>(1+2</m:t>
                        </m:r>
                        <m:r>
                          <w:rPr>
                            <w:rFonts w:ascii="Cambria Math" w:hAnsi="Cambria Math"/>
                          </w:rPr>
                          <m:t>h)</m:t>
                        </m:r>
                      </m:e>
                      <m:sup>
                        <m:r>
                          <w:rPr>
                            <w:rFonts w:ascii="Cambria Math" w:hAnsi="Cambria Math"/>
                          </w:rPr>
                          <m:t>2</m:t>
                        </m:r>
                      </m:sup>
                    </m:sSup>
                    <m:r>
                      <w:rPr>
                        <w:rFonts w:ascii="Cambria Math" w:hAnsi="Cambria Math"/>
                      </w:rPr>
                      <m:t>-4</m:t>
                    </m:r>
                    <m:sSup>
                      <m:sSupPr>
                        <m:ctrlPr>
                          <w:rPr>
                            <w:rFonts w:ascii="Cambria Math" w:hAnsi="Cambria Math"/>
                            <w:bCs/>
                            <w:i/>
                            <w:iCs/>
                          </w:rPr>
                        </m:ctrlPr>
                      </m:sSupPr>
                      <m:e>
                        <m:r>
                          <w:rPr>
                            <w:rFonts w:ascii="Cambria Math" w:hAnsi="Cambria Math"/>
                          </w:rPr>
                          <m:t>λ</m:t>
                        </m:r>
                      </m:e>
                      <m:sup>
                        <m:r>
                          <w:rPr>
                            <w:rFonts w:ascii="Cambria Math" w:hAnsi="Cambria Math"/>
                          </w:rPr>
                          <m:t>2</m:t>
                        </m:r>
                      </m:sup>
                    </m:sSup>
                  </m:den>
                </m:f>
              </m:oMath>
            </m:oMathPara>
          </w:p>
        </w:tc>
        <w:tc>
          <w:tcPr>
            <w:tcW w:w="308" w:type="pct"/>
            <w:shd w:val="clear" w:color="auto" w:fill="auto"/>
            <w:vAlign w:val="center"/>
          </w:tcPr>
          <w:p w14:paraId="5141F96F" w14:textId="77777777" w:rsidR="00FD58BE" w:rsidRPr="00727476" w:rsidRDefault="00FD58BE" w:rsidP="00547B7B">
            <w:pPr>
              <w:pStyle w:val="Equation"/>
              <w:spacing w:line="300" w:lineRule="atLeast"/>
              <w:jc w:val="right"/>
              <w:rPr>
                <w:rFonts w:ascii="Times New Roman" w:hAnsi="Times New Roman"/>
                <w:lang w:val="en-US"/>
              </w:rPr>
            </w:pPr>
            <w:r w:rsidRPr="00727476">
              <w:rPr>
                <w:rFonts w:ascii="Times New Roman" w:hAnsi="Times New Roman"/>
                <w:lang w:val="en-US"/>
              </w:rPr>
              <w:t>(A</w:t>
            </w:r>
            <w:r>
              <w:rPr>
                <w:rFonts w:ascii="Times New Roman" w:hAnsi="Times New Roman"/>
                <w:noProof/>
                <w:lang w:val="en-US"/>
              </w:rPr>
              <w:t>13</w:t>
            </w:r>
            <w:r w:rsidRPr="00727476">
              <w:rPr>
                <w:rFonts w:ascii="Times New Roman" w:hAnsi="Times New Roman"/>
                <w:lang w:val="en-US"/>
              </w:rPr>
              <w:t>)</w:t>
            </w:r>
          </w:p>
        </w:tc>
      </w:tr>
    </w:tbl>
    <w:p w14:paraId="2122A3C8" w14:textId="77777777" w:rsidR="00FD58BE" w:rsidRPr="00910CEE" w:rsidRDefault="00FD58BE" w:rsidP="00FD58BE">
      <w:pPr>
        <w:spacing w:line="300" w:lineRule="atLeast"/>
      </w:pPr>
      <w:r>
        <w:rPr>
          <w:iCs/>
        </w:rPr>
        <w:t xml:space="preserve">However, numerical integration and maximization to find the maximizing lag </w:t>
      </w:r>
      <m:oMath>
        <m:sSub>
          <m:sSubPr>
            <m:ctrlPr>
              <w:rPr>
                <w:rFonts w:ascii="Cambria Math" w:hAnsi="Cambria Math"/>
                <w:i/>
                <w:iCs/>
              </w:rPr>
            </m:ctrlPr>
          </m:sSubPr>
          <m:e>
            <m:r>
              <w:rPr>
                <w:rFonts w:ascii="Cambria Math" w:hAnsi="Cambria Math"/>
              </w:rPr>
              <m:t>h</m:t>
            </m:r>
          </m:e>
          <m:sub>
            <m:r>
              <m:rPr>
                <m:sty m:val="p"/>
              </m:rPr>
              <w:rPr>
                <w:rFonts w:ascii="Cambria Math" w:hAnsi="Cambria Math"/>
              </w:rPr>
              <m:t>c</m:t>
            </m:r>
          </m:sub>
        </m:sSub>
      </m:oMath>
      <w:r>
        <w:rPr>
          <w:iCs/>
        </w:rPr>
        <w:t xml:space="preserve"> is always possible. </w:t>
      </w:r>
      <w:r w:rsidRPr="00DD4508">
        <w:t>Figure A2</w:t>
      </w:r>
      <w:r w:rsidRPr="00ED1BC5">
        <w:t xml:space="preserve"> exemplifies several cases, and also shows the true median, which, as found above is 1.5.</w:t>
      </w:r>
      <w:r>
        <w:t xml:space="preserve"> The figure shows that </w:t>
      </w:r>
      <m:oMath>
        <m:sSub>
          <m:sSubPr>
            <m:ctrlPr>
              <w:rPr>
                <w:rFonts w:ascii="Cambria Math" w:hAnsi="Cambria Math"/>
                <w:i/>
                <w:iCs/>
              </w:rPr>
            </m:ctrlPr>
          </m:sSubPr>
          <m:e>
            <m:r>
              <w:rPr>
                <w:rFonts w:ascii="Cambria Math" w:hAnsi="Cambria Math"/>
              </w:rPr>
              <m:t>h</m:t>
            </m:r>
          </m:e>
          <m:sub>
            <m:r>
              <m:rPr>
                <m:sty m:val="p"/>
              </m:rPr>
              <w:rPr>
                <w:rFonts w:ascii="Cambria Math" w:hAnsi="Cambria Math"/>
              </w:rPr>
              <m:t>c</m:t>
            </m:r>
          </m:sub>
        </m:sSub>
      </m:oMath>
      <w:r>
        <w:rPr>
          <w:iCs/>
        </w:rPr>
        <w:t xml:space="preserve"> can substantially differ from </w:t>
      </w:r>
      <m:oMath>
        <m:sSub>
          <m:sSubPr>
            <m:ctrlPr>
              <w:rPr>
                <w:rFonts w:ascii="Cambria Math" w:hAnsi="Cambria Math"/>
                <w:i/>
                <w:iCs/>
              </w:rPr>
            </m:ctrlPr>
          </m:sSubPr>
          <m:e>
            <m:r>
              <w:rPr>
                <w:rFonts w:ascii="Cambria Math" w:hAnsi="Cambria Math"/>
              </w:rPr>
              <m:t>h</m:t>
            </m:r>
          </m:e>
          <m:sub>
            <m:r>
              <m:rPr>
                <m:sty m:val="p"/>
              </m:rPr>
              <w:rPr>
                <w:rFonts w:ascii="Cambria Math" w:hAnsi="Cambria Math"/>
              </w:rPr>
              <m:t>1</m:t>
            </m:r>
            <m:r>
              <m:rPr>
                <m:lit/>
                <m:sty m:val="p"/>
              </m:rPr>
              <w:rPr>
                <w:rFonts w:ascii="Cambria Math" w:hAnsi="Cambria Math"/>
              </w:rPr>
              <m:t>/</m:t>
            </m:r>
            <m:r>
              <m:rPr>
                <m:sty m:val="p"/>
              </m:rPr>
              <w:rPr>
                <w:rFonts w:ascii="Cambria Math" w:hAnsi="Cambria Math"/>
              </w:rPr>
              <m:t>2</m:t>
            </m:r>
          </m:sub>
        </m:sSub>
      </m:oMath>
      <w:r>
        <w:t xml:space="preserve"> and, hence, the differences found in real-world applications should </w:t>
      </w:r>
      <w:r w:rsidRPr="00910CEE">
        <w:t>n</w:t>
      </w:r>
      <w:r>
        <w:t>o</w:t>
      </w:r>
      <w:r w:rsidRPr="00910CEE">
        <w:t>t need to trouble us</w:t>
      </w:r>
      <w:r>
        <w:t>.</w:t>
      </w:r>
    </w:p>
    <w:p w14:paraId="48F1EEAC" w14:textId="77777777" w:rsidR="00FD58BE" w:rsidRDefault="00FD58BE" w:rsidP="00FD58BE">
      <w:pPr>
        <w:keepNext/>
        <w:spacing w:before="120" w:line="300" w:lineRule="atLeast"/>
        <w:jc w:val="center"/>
      </w:pPr>
      <w:r w:rsidRPr="00AB0CB5">
        <w:rPr>
          <w:noProof/>
        </w:rPr>
        <w:lastRenderedPageBreak/>
        <w:drawing>
          <wp:inline distT="0" distB="0" distL="0" distR="0" wp14:anchorId="2232FA48" wp14:editId="18B87313">
            <wp:extent cx="4007360" cy="2647950"/>
            <wp:effectExtent l="0" t="0" r="0" b="0"/>
            <wp:docPr id="382118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3273" cy="2658465"/>
                    </a:xfrm>
                    <a:prstGeom prst="rect">
                      <a:avLst/>
                    </a:prstGeom>
                    <a:noFill/>
                    <a:ln>
                      <a:noFill/>
                    </a:ln>
                  </pic:spPr>
                </pic:pic>
              </a:graphicData>
            </a:graphic>
          </wp:inline>
        </w:drawing>
      </w:r>
    </w:p>
    <w:p w14:paraId="045E0D1C" w14:textId="77777777" w:rsidR="00FD58BE" w:rsidRDefault="00FD58BE" w:rsidP="00FD58BE">
      <w:pPr>
        <w:pStyle w:val="a4"/>
        <w:spacing w:before="240" w:after="240" w:line="300" w:lineRule="atLeast"/>
        <w:ind w:left="567" w:right="567"/>
        <w:rPr>
          <w:rFonts w:eastAsiaTheme="minorEastAsia" w:cs="Calibri"/>
          <w:sz w:val="20"/>
          <w:lang w:val="en-US" w:eastAsia="zh-CN"/>
        </w:rPr>
      </w:pPr>
      <w:bookmarkStart w:id="4" w:name="_Ref162339032"/>
      <w:r w:rsidRPr="00FC401B">
        <w:rPr>
          <w:b/>
          <w:bCs/>
          <w:lang w:val="en-US"/>
        </w:rPr>
        <w:t>Figure A</w:t>
      </w:r>
      <w:r>
        <w:rPr>
          <w:b/>
          <w:bCs/>
          <w:noProof/>
          <w:lang w:val="en-US"/>
        </w:rPr>
        <w:t>2</w:t>
      </w:r>
      <w:bookmarkEnd w:id="4"/>
      <w:r>
        <w:rPr>
          <w:rFonts w:eastAsiaTheme="minorEastAsia" w:hint="eastAsia"/>
          <w:b/>
          <w:bCs/>
          <w:noProof/>
          <w:lang w:val="en-US" w:eastAsia="zh-CN"/>
        </w:rPr>
        <w:t>.</w:t>
      </w:r>
      <w:r w:rsidRPr="00FC401B">
        <w:rPr>
          <w:lang w:val="en-US"/>
        </w:rPr>
        <w:t xml:space="preserve"> </w:t>
      </w:r>
      <w:r>
        <w:rPr>
          <w:lang w:val="en-US"/>
        </w:rPr>
        <w:t>An example of the variation of the time lag maximizing the cross-correlation coefficient as a function of the scale parameter of the autocorrelation function</w:t>
      </w:r>
      <w:r w:rsidRPr="00FC401B">
        <w:rPr>
          <w:lang w:val="en-US"/>
        </w:rPr>
        <w:t>.</w:t>
      </w:r>
      <w:r w:rsidRPr="00727476">
        <w:rPr>
          <w:rFonts w:cs="Calibri"/>
          <w:sz w:val="20"/>
          <w:lang w:val="en-US"/>
        </w:rPr>
        <w:t xml:space="preserve"> </w:t>
      </w:r>
    </w:p>
    <w:p w14:paraId="5674E203" w14:textId="77777777" w:rsidR="005B3A2C" w:rsidRDefault="005B3A2C"/>
    <w:sectPr w:rsidR="005B3A2C" w:rsidSect="00545E8E">
      <w:pgSz w:w="11906" w:h="16838" w:code="9"/>
      <w:pgMar w:top="1440" w:right="1083" w:bottom="1440" w:left="1083" w:header="851" w:footer="992" w:gutter="0"/>
      <w:cols w:space="425"/>
      <w:titlePg/>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C490D" w14:textId="77777777" w:rsidR="00E977CC" w:rsidRDefault="00E977CC" w:rsidP="00FD58BE">
      <w:pPr>
        <w:spacing w:line="240" w:lineRule="auto"/>
      </w:pPr>
      <w:r>
        <w:separator/>
      </w:r>
    </w:p>
  </w:endnote>
  <w:endnote w:type="continuationSeparator" w:id="0">
    <w:p w14:paraId="73AAEE12" w14:textId="77777777" w:rsidR="00E977CC" w:rsidRDefault="00E977CC" w:rsidP="00FD5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9F26B" w14:textId="77777777" w:rsidR="00E977CC" w:rsidRDefault="00E977CC" w:rsidP="00FD58BE">
      <w:pPr>
        <w:spacing w:line="240" w:lineRule="auto"/>
      </w:pPr>
      <w:r>
        <w:separator/>
      </w:r>
    </w:p>
  </w:footnote>
  <w:footnote w:type="continuationSeparator" w:id="0">
    <w:p w14:paraId="13021DF4" w14:textId="77777777" w:rsidR="00E977CC" w:rsidRDefault="00E977CC" w:rsidP="00FD58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9E3B9D"/>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200064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bordersDoNotSurroundHeader/>
  <w:bordersDoNotSurroundFooter/>
  <w:proofState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25"/>
    <w:rsid w:val="000E3625"/>
    <w:rsid w:val="003240A9"/>
    <w:rsid w:val="00545E8E"/>
    <w:rsid w:val="005B3A2C"/>
    <w:rsid w:val="007542F1"/>
    <w:rsid w:val="009E1236"/>
    <w:rsid w:val="00AC1923"/>
    <w:rsid w:val="00B95B78"/>
    <w:rsid w:val="00C2757B"/>
    <w:rsid w:val="00C61174"/>
    <w:rsid w:val="00DB1002"/>
    <w:rsid w:val="00E51475"/>
    <w:rsid w:val="00E977CC"/>
    <w:rsid w:val="00FD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6D015"/>
  <w15:chartTrackingRefBased/>
  <w15:docId w15:val="{DC88A59E-3E52-42F5-B0A9-960B3882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8BE"/>
    <w:pPr>
      <w:widowControl w:val="0"/>
      <w:spacing w:line="276" w:lineRule="auto"/>
      <w:jc w:val="both"/>
    </w:pPr>
    <w:rPr>
      <w:rFonts w:ascii="Times New Roman" w:eastAsia="宋体" w:hAnsi="Times New Roman" w:cs="Times New Roman"/>
      <w:sz w:val="24"/>
    </w:rPr>
  </w:style>
  <w:style w:type="paragraph" w:styleId="1">
    <w:name w:val="heading 1"/>
    <w:basedOn w:val="a"/>
    <w:next w:val="a"/>
    <w:link w:val="10"/>
    <w:qFormat/>
    <w:rsid w:val="00FD58BE"/>
    <w:pPr>
      <w:keepNext/>
      <w:keepLines/>
      <w:widowControl/>
      <w:numPr>
        <w:numId w:val="1"/>
      </w:numPr>
      <w:spacing w:before="240" w:after="240" w:line="360" w:lineRule="atLeast"/>
      <w:jc w:val="left"/>
      <w:outlineLvl w:val="0"/>
    </w:pPr>
    <w:rPr>
      <w:rFonts w:ascii="Cambria" w:eastAsia="Times New Roman" w:hAnsi="Cambria"/>
      <w:b/>
      <w:kern w:val="0"/>
      <w:sz w:val="28"/>
      <w:szCs w:val="20"/>
      <w:lang w:val="en-GB" w:eastAsia="en-US"/>
    </w:rPr>
  </w:style>
  <w:style w:type="paragraph" w:styleId="2">
    <w:name w:val="heading 2"/>
    <w:basedOn w:val="a"/>
    <w:next w:val="a"/>
    <w:link w:val="20"/>
    <w:unhideWhenUsed/>
    <w:qFormat/>
    <w:rsid w:val="00FD58BE"/>
    <w:pPr>
      <w:keepNext/>
      <w:numPr>
        <w:ilvl w:val="1"/>
        <w:numId w:val="1"/>
      </w:numPr>
      <w:spacing w:beforeLines="100" w:before="100" w:afterLines="100" w:after="100" w:line="300" w:lineRule="atLeast"/>
      <w:ind w:firstLine="0"/>
      <w:jc w:val="left"/>
      <w:outlineLvl w:val="1"/>
    </w:pPr>
    <w:rPr>
      <w:i/>
      <w:szCs w:val="24"/>
    </w:rPr>
  </w:style>
  <w:style w:type="paragraph" w:styleId="3">
    <w:name w:val="heading 3"/>
    <w:basedOn w:val="a"/>
    <w:next w:val="a"/>
    <w:link w:val="30"/>
    <w:unhideWhenUsed/>
    <w:qFormat/>
    <w:rsid w:val="00FD58BE"/>
    <w:pPr>
      <w:keepNext/>
      <w:keepLines/>
      <w:numPr>
        <w:ilvl w:val="2"/>
        <w:numId w:val="1"/>
      </w:numPr>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semiHidden/>
    <w:unhideWhenUsed/>
    <w:qFormat/>
    <w:rsid w:val="00FD58B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FD58B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semiHidden/>
    <w:unhideWhenUsed/>
    <w:qFormat/>
    <w:rsid w:val="00FD58B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semiHidden/>
    <w:unhideWhenUsed/>
    <w:qFormat/>
    <w:rsid w:val="00FD58B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semiHidden/>
    <w:unhideWhenUsed/>
    <w:qFormat/>
    <w:rsid w:val="00FD58BE"/>
    <w:pPr>
      <w:keepNext/>
      <w:keepLines/>
      <w:numPr>
        <w:ilvl w:val="7"/>
        <w:numId w:val="1"/>
      </w:numPr>
      <w:spacing w:before="40"/>
      <w:outlineLvl w:val="7"/>
    </w:pPr>
    <w:rPr>
      <w:rFonts w:asciiTheme="majorHAnsi" w:eastAsiaTheme="majorEastAsia" w:hAnsiTheme="majorHAnsi" w:cstheme="majorBidi"/>
      <w:color w:val="272727" w:themeColor="text1" w:themeTint="D8"/>
      <w:szCs w:val="21"/>
    </w:rPr>
  </w:style>
  <w:style w:type="paragraph" w:styleId="9">
    <w:name w:val="heading 9"/>
    <w:basedOn w:val="a"/>
    <w:next w:val="a"/>
    <w:link w:val="90"/>
    <w:semiHidden/>
    <w:unhideWhenUsed/>
    <w:qFormat/>
    <w:rsid w:val="00FD58BE"/>
    <w:pPr>
      <w:keepNext/>
      <w:keepLines/>
      <w:numPr>
        <w:ilvl w:val="8"/>
        <w:numId w:val="1"/>
      </w:numPr>
      <w:spacing w:before="40"/>
      <w:outlineLvl w:val="8"/>
    </w:pPr>
    <w:rPr>
      <w:rFonts w:asciiTheme="majorHAnsi" w:eastAsiaTheme="majorEastAsia" w:hAnsiTheme="majorHAnsi" w:cstheme="majorBidi"/>
      <w:i/>
      <w:iCs/>
      <w:color w:val="272727" w:themeColor="text1" w:themeTint="D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D58BE"/>
    <w:rPr>
      <w:rFonts w:ascii="Cambria" w:eastAsia="Times New Roman" w:hAnsi="Cambria" w:cs="Times New Roman"/>
      <w:b/>
      <w:kern w:val="0"/>
      <w:sz w:val="28"/>
      <w:szCs w:val="20"/>
      <w:lang w:val="en-GB" w:eastAsia="en-US"/>
    </w:rPr>
  </w:style>
  <w:style w:type="character" w:customStyle="1" w:styleId="20">
    <w:name w:val="标题 2 字符"/>
    <w:basedOn w:val="a0"/>
    <w:link w:val="2"/>
    <w:rsid w:val="00FD58BE"/>
    <w:rPr>
      <w:rFonts w:ascii="Times New Roman" w:eastAsia="宋体" w:hAnsi="Times New Roman" w:cs="Times New Roman"/>
      <w:i/>
      <w:sz w:val="24"/>
      <w:szCs w:val="24"/>
    </w:rPr>
  </w:style>
  <w:style w:type="character" w:customStyle="1" w:styleId="30">
    <w:name w:val="标题 3 字符"/>
    <w:basedOn w:val="a0"/>
    <w:link w:val="3"/>
    <w:rsid w:val="00FD58BE"/>
    <w:rPr>
      <w:rFonts w:asciiTheme="majorHAnsi" w:eastAsiaTheme="majorEastAsia" w:hAnsiTheme="majorHAnsi" w:cstheme="majorBidi"/>
      <w:color w:val="1F3763" w:themeColor="accent1" w:themeShade="7F"/>
      <w:sz w:val="24"/>
      <w:szCs w:val="24"/>
    </w:rPr>
  </w:style>
  <w:style w:type="character" w:customStyle="1" w:styleId="40">
    <w:name w:val="标题 4 字符"/>
    <w:basedOn w:val="a0"/>
    <w:link w:val="4"/>
    <w:semiHidden/>
    <w:rsid w:val="00FD58BE"/>
    <w:rPr>
      <w:rFonts w:asciiTheme="majorHAnsi" w:eastAsiaTheme="majorEastAsia" w:hAnsiTheme="majorHAnsi" w:cstheme="majorBidi"/>
      <w:i/>
      <w:iCs/>
      <w:color w:val="2F5496" w:themeColor="accent1" w:themeShade="BF"/>
      <w:sz w:val="24"/>
    </w:rPr>
  </w:style>
  <w:style w:type="character" w:customStyle="1" w:styleId="50">
    <w:name w:val="标题 5 字符"/>
    <w:basedOn w:val="a0"/>
    <w:link w:val="5"/>
    <w:semiHidden/>
    <w:rsid w:val="00FD58BE"/>
    <w:rPr>
      <w:rFonts w:asciiTheme="majorHAnsi" w:eastAsiaTheme="majorEastAsia" w:hAnsiTheme="majorHAnsi" w:cstheme="majorBidi"/>
      <w:color w:val="2F5496" w:themeColor="accent1" w:themeShade="BF"/>
      <w:sz w:val="24"/>
    </w:rPr>
  </w:style>
  <w:style w:type="character" w:customStyle="1" w:styleId="60">
    <w:name w:val="标题 6 字符"/>
    <w:basedOn w:val="a0"/>
    <w:link w:val="6"/>
    <w:semiHidden/>
    <w:rsid w:val="00FD58BE"/>
    <w:rPr>
      <w:rFonts w:asciiTheme="majorHAnsi" w:eastAsiaTheme="majorEastAsia" w:hAnsiTheme="majorHAnsi" w:cstheme="majorBidi"/>
      <w:color w:val="1F3763" w:themeColor="accent1" w:themeShade="7F"/>
      <w:sz w:val="24"/>
    </w:rPr>
  </w:style>
  <w:style w:type="character" w:customStyle="1" w:styleId="70">
    <w:name w:val="标题 7 字符"/>
    <w:basedOn w:val="a0"/>
    <w:link w:val="7"/>
    <w:semiHidden/>
    <w:rsid w:val="00FD58BE"/>
    <w:rPr>
      <w:rFonts w:asciiTheme="majorHAnsi" w:eastAsiaTheme="majorEastAsia" w:hAnsiTheme="majorHAnsi" w:cstheme="majorBidi"/>
      <w:i/>
      <w:iCs/>
      <w:color w:val="1F3763" w:themeColor="accent1" w:themeShade="7F"/>
      <w:sz w:val="24"/>
    </w:rPr>
  </w:style>
  <w:style w:type="character" w:customStyle="1" w:styleId="80">
    <w:name w:val="标题 8 字符"/>
    <w:basedOn w:val="a0"/>
    <w:link w:val="8"/>
    <w:semiHidden/>
    <w:rsid w:val="00FD58BE"/>
    <w:rPr>
      <w:rFonts w:asciiTheme="majorHAnsi" w:eastAsiaTheme="majorEastAsia" w:hAnsiTheme="majorHAnsi" w:cstheme="majorBidi"/>
      <w:color w:val="272727" w:themeColor="text1" w:themeTint="D8"/>
      <w:sz w:val="24"/>
      <w:szCs w:val="21"/>
    </w:rPr>
  </w:style>
  <w:style w:type="character" w:customStyle="1" w:styleId="90">
    <w:name w:val="标题 9 字符"/>
    <w:basedOn w:val="a0"/>
    <w:link w:val="9"/>
    <w:semiHidden/>
    <w:rsid w:val="00FD58BE"/>
    <w:rPr>
      <w:rFonts w:asciiTheme="majorHAnsi" w:eastAsiaTheme="majorEastAsia" w:hAnsiTheme="majorHAnsi" w:cstheme="majorBidi"/>
      <w:i/>
      <w:iCs/>
      <w:color w:val="272727" w:themeColor="text1" w:themeTint="D8"/>
      <w:sz w:val="24"/>
      <w:szCs w:val="21"/>
    </w:rPr>
  </w:style>
  <w:style w:type="table" w:styleId="a3">
    <w:name w:val="Table Grid"/>
    <w:basedOn w:val="a1"/>
    <w:uiPriority w:val="59"/>
    <w:rsid w:val="00FD58B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nhideWhenUsed/>
    <w:qFormat/>
    <w:rsid w:val="00FD58BE"/>
    <w:pPr>
      <w:widowControl/>
      <w:spacing w:before="120" w:after="120"/>
    </w:pPr>
    <w:rPr>
      <w:rFonts w:eastAsia="Times New Roman"/>
      <w:iCs/>
      <w:kern w:val="0"/>
      <w:szCs w:val="18"/>
      <w:lang w:val="en-GB" w:eastAsia="en-US"/>
    </w:rPr>
  </w:style>
  <w:style w:type="paragraph" w:customStyle="1" w:styleId="Equation">
    <w:name w:val="Equation"/>
    <w:basedOn w:val="a"/>
    <w:next w:val="a"/>
    <w:qFormat/>
    <w:rsid w:val="00FD58BE"/>
    <w:pPr>
      <w:widowControl/>
      <w:tabs>
        <w:tab w:val="center" w:pos="4536"/>
        <w:tab w:val="right" w:pos="9072"/>
      </w:tabs>
      <w:spacing w:before="120" w:after="120" w:line="360" w:lineRule="atLeast"/>
    </w:pPr>
    <w:rPr>
      <w:rFonts w:ascii="Cambria" w:eastAsia="Times New Roman" w:hAnsi="Cambria"/>
      <w:kern w:val="0"/>
      <w:szCs w:val="20"/>
      <w:lang w:val="en-GB" w:eastAsia="en-US"/>
    </w:rPr>
  </w:style>
  <w:style w:type="character" w:styleId="a5">
    <w:name w:val="Hyperlink"/>
    <w:unhideWhenUsed/>
    <w:rsid w:val="00FD58BE"/>
    <w:rPr>
      <w:color w:val="0000FF"/>
      <w:u w:val="single"/>
    </w:rPr>
  </w:style>
  <w:style w:type="paragraph" w:styleId="a6">
    <w:name w:val="header"/>
    <w:basedOn w:val="a"/>
    <w:link w:val="a7"/>
    <w:uiPriority w:val="99"/>
    <w:unhideWhenUsed/>
    <w:rsid w:val="00C2757B"/>
    <w:pPr>
      <w:tabs>
        <w:tab w:val="center" w:pos="4153"/>
        <w:tab w:val="right" w:pos="8306"/>
      </w:tabs>
      <w:spacing w:line="240" w:lineRule="auto"/>
    </w:pPr>
  </w:style>
  <w:style w:type="character" w:customStyle="1" w:styleId="a7">
    <w:name w:val="页眉 字符"/>
    <w:basedOn w:val="a0"/>
    <w:link w:val="a6"/>
    <w:uiPriority w:val="99"/>
    <w:rsid w:val="00C2757B"/>
    <w:rPr>
      <w:rFonts w:ascii="Times New Roman" w:eastAsia="宋体" w:hAnsi="Times New Roman" w:cs="Times New Roman"/>
      <w:sz w:val="24"/>
    </w:rPr>
  </w:style>
  <w:style w:type="paragraph" w:styleId="a8">
    <w:name w:val="footer"/>
    <w:basedOn w:val="a"/>
    <w:link w:val="a9"/>
    <w:uiPriority w:val="99"/>
    <w:unhideWhenUsed/>
    <w:rsid w:val="00C2757B"/>
    <w:pPr>
      <w:tabs>
        <w:tab w:val="center" w:pos="4153"/>
        <w:tab w:val="right" w:pos="8306"/>
      </w:tabs>
      <w:spacing w:line="240" w:lineRule="auto"/>
    </w:pPr>
  </w:style>
  <w:style w:type="character" w:customStyle="1" w:styleId="a9">
    <w:name w:val="页脚 字符"/>
    <w:basedOn w:val="a0"/>
    <w:link w:val="a8"/>
    <w:uiPriority w:val="99"/>
    <w:rsid w:val="00C2757B"/>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mspress.com/journal/M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dk@itia.ntua.g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yulan zhao</dc:creator>
  <cp:keywords/>
  <dc:description/>
  <cp:lastModifiedBy>yulan zhao</cp:lastModifiedBy>
  <cp:revision>3</cp:revision>
  <dcterms:created xsi:type="dcterms:W3CDTF">2024-07-09T15:58:00Z</dcterms:created>
  <dcterms:modified xsi:type="dcterms:W3CDTF">2024-07-10T18:17:00Z</dcterms:modified>
</cp:coreProperties>
</file>